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1C74" w14:textId="5177FC62" w:rsidR="00C366D4" w:rsidRDefault="00624B89" w:rsidP="00624B89">
      <w:pPr>
        <w:tabs>
          <w:tab w:val="left" w:pos="142"/>
          <w:tab w:val="left" w:pos="3544"/>
          <w:tab w:val="left" w:pos="7513"/>
        </w:tabs>
        <w:spacing w:after="0" w:line="240" w:lineRule="auto"/>
        <w:rPr>
          <w:rFonts w:asciiTheme="majorHAnsi" w:eastAsia="Calibri" w:hAnsiTheme="majorHAnsi" w:cstheme="majorHAnsi"/>
          <w:b/>
        </w:rPr>
      </w:pPr>
      <w:r>
        <w:rPr>
          <w:rFonts w:asciiTheme="majorHAnsi" w:hAnsiTheme="majorHAnsi" w:cstheme="majorHAnsi"/>
          <w:noProof/>
          <w:lang w:eastAsia="it-IT"/>
        </w:rPr>
        <w:drawing>
          <wp:inline distT="0" distB="0" distL="0" distR="0" wp14:anchorId="7B6634D0" wp14:editId="1B04F76A">
            <wp:extent cx="6118860" cy="1432560"/>
            <wp:effectExtent l="0" t="0" r="0" b="0"/>
            <wp:docPr id="1452307095"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307095" name="Immagine 1" descr="Immagine che contiene testo, schermat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8860" cy="1432560"/>
                    </a:xfrm>
                    <a:prstGeom prst="rect">
                      <a:avLst/>
                    </a:prstGeom>
                    <a:noFill/>
                    <a:ln>
                      <a:noFill/>
                    </a:ln>
                  </pic:spPr>
                </pic:pic>
              </a:graphicData>
            </a:graphic>
          </wp:inline>
        </w:drawing>
      </w:r>
    </w:p>
    <w:p w14:paraId="1CEBA83F" w14:textId="77777777" w:rsidR="00624B89" w:rsidRPr="00624B89" w:rsidRDefault="00624B89" w:rsidP="00624B89">
      <w:pPr>
        <w:tabs>
          <w:tab w:val="left" w:pos="142"/>
          <w:tab w:val="left" w:pos="3544"/>
          <w:tab w:val="left" w:pos="7513"/>
        </w:tabs>
        <w:spacing w:after="0" w:line="240" w:lineRule="auto"/>
        <w:rPr>
          <w:rFonts w:asciiTheme="majorHAnsi" w:eastAsia="Calibri" w:hAnsiTheme="majorHAnsi" w:cstheme="majorHAnsi"/>
          <w:b/>
        </w:rPr>
      </w:pPr>
    </w:p>
    <w:p w14:paraId="0C2763CA" w14:textId="1598154F" w:rsidR="00C366D4" w:rsidRPr="00C366D4" w:rsidRDefault="00C366D4" w:rsidP="00C366D4">
      <w:pPr>
        <w:suppressAutoHyphens/>
        <w:spacing w:after="0" w:line="240" w:lineRule="auto"/>
        <w:jc w:val="center"/>
        <w:rPr>
          <w:rFonts w:asciiTheme="majorHAnsi" w:eastAsia="Times New Roman" w:hAnsiTheme="majorHAnsi" w:cstheme="majorHAnsi"/>
          <w:b/>
          <w:bCs/>
          <w:color w:val="000000"/>
          <w:lang w:eastAsia="zh-CN" w:bidi="hi-IN"/>
        </w:rPr>
      </w:pPr>
      <w:r w:rsidRPr="00C366D4">
        <w:rPr>
          <w:rFonts w:asciiTheme="majorHAnsi" w:eastAsia="Times New Roman" w:hAnsiTheme="majorHAnsi" w:cstheme="majorHAnsi"/>
          <w:b/>
          <w:bCs/>
          <w:color w:val="000000"/>
          <w:lang w:eastAsia="zh-CN" w:bidi="hi-IN"/>
        </w:rPr>
        <w:t>ANNO SCOLASTICO 202</w:t>
      </w:r>
      <w:r w:rsidR="001B352F">
        <w:rPr>
          <w:rFonts w:asciiTheme="majorHAnsi" w:eastAsia="Times New Roman" w:hAnsiTheme="majorHAnsi" w:cstheme="majorHAnsi"/>
          <w:b/>
          <w:bCs/>
          <w:color w:val="000000"/>
          <w:lang w:eastAsia="zh-CN" w:bidi="hi-IN"/>
        </w:rPr>
        <w:t>4</w:t>
      </w:r>
      <w:r w:rsidRPr="00C366D4">
        <w:rPr>
          <w:rFonts w:asciiTheme="majorHAnsi" w:eastAsia="Times New Roman" w:hAnsiTheme="majorHAnsi" w:cstheme="majorHAnsi"/>
          <w:b/>
          <w:bCs/>
          <w:color w:val="000000"/>
          <w:lang w:eastAsia="zh-CN" w:bidi="hi-IN"/>
        </w:rPr>
        <w:t>-2</w:t>
      </w:r>
      <w:r w:rsidR="001B352F">
        <w:rPr>
          <w:rFonts w:asciiTheme="majorHAnsi" w:eastAsia="Times New Roman" w:hAnsiTheme="majorHAnsi" w:cstheme="majorHAnsi"/>
          <w:b/>
          <w:bCs/>
          <w:color w:val="000000"/>
          <w:lang w:eastAsia="zh-CN" w:bidi="hi-IN"/>
        </w:rPr>
        <w:t>025</w:t>
      </w:r>
    </w:p>
    <w:p w14:paraId="5E2BE119" w14:textId="77777777" w:rsidR="00C366D4" w:rsidRPr="00C366D4" w:rsidRDefault="00C366D4" w:rsidP="00C366D4">
      <w:pPr>
        <w:suppressAutoHyphens/>
        <w:spacing w:after="0" w:line="240" w:lineRule="auto"/>
        <w:jc w:val="center"/>
        <w:rPr>
          <w:rFonts w:asciiTheme="majorHAnsi" w:eastAsia="Times New Roman" w:hAnsiTheme="majorHAnsi" w:cstheme="majorHAnsi"/>
          <w:b/>
          <w:bCs/>
          <w:color w:val="000000"/>
          <w:lang w:eastAsia="zh-CN" w:bidi="hi-IN"/>
        </w:rPr>
      </w:pPr>
    </w:p>
    <w:p w14:paraId="54675612" w14:textId="77777777" w:rsidR="00C366D4" w:rsidRPr="00624B89" w:rsidRDefault="00C366D4" w:rsidP="00C366D4">
      <w:pPr>
        <w:suppressAutoHyphens/>
        <w:spacing w:after="0" w:line="240" w:lineRule="auto"/>
        <w:jc w:val="center"/>
        <w:rPr>
          <w:rFonts w:asciiTheme="majorHAnsi" w:eastAsia="Times New Roman" w:hAnsiTheme="majorHAnsi" w:cstheme="majorHAnsi"/>
          <w:b/>
          <w:bCs/>
          <w:color w:val="000000"/>
          <w:sz w:val="28"/>
          <w:szCs w:val="28"/>
          <w:lang w:eastAsia="zh-CN" w:bidi="hi-IN"/>
        </w:rPr>
      </w:pPr>
      <w:r w:rsidRPr="00624B89">
        <w:rPr>
          <w:rFonts w:asciiTheme="majorHAnsi" w:eastAsia="Times New Roman" w:hAnsiTheme="majorHAnsi" w:cstheme="majorHAnsi"/>
          <w:b/>
          <w:bCs/>
          <w:color w:val="000000"/>
          <w:sz w:val="28"/>
          <w:szCs w:val="28"/>
          <w:lang w:eastAsia="zh-CN" w:bidi="hi-IN"/>
        </w:rPr>
        <w:t>PIANO DI LAVORO INDIVIDUALE</w:t>
      </w:r>
    </w:p>
    <w:p w14:paraId="1B5DD026" w14:textId="77777777" w:rsidR="00C366D4" w:rsidRPr="00C366D4" w:rsidRDefault="00C366D4" w:rsidP="00C366D4">
      <w:pPr>
        <w:suppressAutoHyphens/>
        <w:spacing w:after="0" w:line="240" w:lineRule="auto"/>
        <w:rPr>
          <w:rFonts w:asciiTheme="majorHAnsi" w:eastAsia="Times New Roman" w:hAnsiTheme="majorHAnsi" w:cstheme="majorHAnsi"/>
          <w:bCs/>
          <w:color w:val="000000"/>
          <w:lang w:eastAsia="zh-CN" w:bidi="hi-IN"/>
        </w:rPr>
      </w:pPr>
    </w:p>
    <w:p w14:paraId="790712F3" w14:textId="77777777" w:rsidR="00C366D4" w:rsidRPr="00C366D4" w:rsidRDefault="00C366D4" w:rsidP="00C366D4">
      <w:pPr>
        <w:suppressAutoHyphens/>
        <w:spacing w:after="0" w:line="240" w:lineRule="auto"/>
        <w:rPr>
          <w:rFonts w:asciiTheme="majorHAnsi" w:eastAsia="Times New Roman" w:hAnsiTheme="majorHAnsi" w:cstheme="majorHAnsi"/>
          <w:color w:val="000000"/>
          <w:lang w:eastAsia="zh-CN"/>
        </w:rPr>
      </w:pPr>
      <w:r w:rsidRPr="00C366D4">
        <w:rPr>
          <w:rFonts w:asciiTheme="majorHAnsi" w:eastAsia="Times New Roman" w:hAnsiTheme="majorHAnsi" w:cstheme="majorHAnsi"/>
          <w:b/>
          <w:bCs/>
          <w:color w:val="000000"/>
          <w:lang w:eastAsia="zh-CN"/>
        </w:rPr>
        <w:t>INDIRIZZO</w:t>
      </w:r>
      <w:r w:rsidRPr="00C366D4">
        <w:rPr>
          <w:rFonts w:asciiTheme="majorHAnsi" w:eastAsia="Times New Roman" w:hAnsiTheme="majorHAnsi" w:cstheme="majorHAnsi"/>
          <w:color w:val="000000"/>
          <w:lang w:eastAsia="zh-CN"/>
        </w:rPr>
        <w:t>: Liceo Scientifico</w:t>
      </w:r>
    </w:p>
    <w:p w14:paraId="1F6EE99E" w14:textId="6D50A15F" w:rsidR="00C366D4" w:rsidRPr="00C366D4" w:rsidRDefault="00C366D4" w:rsidP="00C366D4">
      <w:pPr>
        <w:suppressAutoHyphens/>
        <w:spacing w:after="0" w:line="240" w:lineRule="auto"/>
        <w:rPr>
          <w:rFonts w:asciiTheme="majorHAnsi" w:eastAsia="Times New Roman" w:hAnsiTheme="majorHAnsi" w:cstheme="majorHAnsi"/>
          <w:color w:val="000000"/>
          <w:lang w:eastAsia="zh-CN"/>
        </w:rPr>
      </w:pPr>
      <w:r w:rsidRPr="00C366D4">
        <w:rPr>
          <w:rFonts w:asciiTheme="majorHAnsi" w:eastAsia="Times New Roman" w:hAnsiTheme="majorHAnsi" w:cstheme="majorHAnsi"/>
          <w:b/>
          <w:bCs/>
          <w:color w:val="000000"/>
          <w:lang w:eastAsia="zh-CN"/>
        </w:rPr>
        <w:t>CLASSE</w:t>
      </w:r>
      <w:r w:rsidRPr="00C366D4">
        <w:rPr>
          <w:rFonts w:asciiTheme="majorHAnsi" w:eastAsia="Times New Roman" w:hAnsiTheme="majorHAnsi" w:cstheme="majorHAnsi"/>
          <w:color w:val="000000"/>
          <w:lang w:eastAsia="zh-CN"/>
        </w:rPr>
        <w:t xml:space="preserve">: </w:t>
      </w:r>
      <w:r w:rsidR="001B352F">
        <w:rPr>
          <w:rFonts w:asciiTheme="majorHAnsi" w:eastAsia="Times New Roman" w:hAnsiTheme="majorHAnsi" w:cstheme="majorHAnsi"/>
          <w:color w:val="000000"/>
          <w:lang w:eastAsia="zh-CN"/>
        </w:rPr>
        <w:t xml:space="preserve">4 </w:t>
      </w:r>
      <w:r w:rsidRPr="00C366D4">
        <w:rPr>
          <w:rFonts w:asciiTheme="majorHAnsi" w:eastAsia="Times New Roman" w:hAnsiTheme="majorHAnsi" w:cstheme="majorHAnsi"/>
          <w:b/>
          <w:bCs/>
          <w:color w:val="000000"/>
          <w:lang w:eastAsia="zh-CN"/>
        </w:rPr>
        <w:t>SEZIONE</w:t>
      </w:r>
      <w:r w:rsidR="00EE671D">
        <w:rPr>
          <w:rFonts w:asciiTheme="majorHAnsi" w:eastAsia="Times New Roman" w:hAnsiTheme="majorHAnsi" w:cstheme="majorHAnsi"/>
          <w:color w:val="000000"/>
          <w:lang w:eastAsia="zh-CN"/>
        </w:rPr>
        <w:t xml:space="preserve">: </w:t>
      </w:r>
      <w:r w:rsidR="00476B1E">
        <w:rPr>
          <w:rFonts w:asciiTheme="majorHAnsi" w:eastAsia="Times New Roman" w:hAnsiTheme="majorHAnsi" w:cstheme="majorHAnsi"/>
          <w:color w:val="000000"/>
          <w:lang w:eastAsia="zh-CN"/>
        </w:rPr>
        <w:t>D</w:t>
      </w:r>
    </w:p>
    <w:p w14:paraId="7D051741" w14:textId="1144519A" w:rsidR="00C366D4" w:rsidRPr="00C366D4" w:rsidRDefault="00C366D4" w:rsidP="00C366D4">
      <w:pPr>
        <w:suppressAutoHyphens/>
        <w:spacing w:after="0" w:line="240" w:lineRule="auto"/>
        <w:rPr>
          <w:rFonts w:asciiTheme="majorHAnsi" w:eastAsia="Times New Roman" w:hAnsiTheme="majorHAnsi" w:cstheme="majorHAnsi"/>
          <w:color w:val="000000"/>
          <w:lang w:eastAsia="zh-CN"/>
        </w:rPr>
      </w:pPr>
      <w:r w:rsidRPr="00C366D4">
        <w:rPr>
          <w:rFonts w:asciiTheme="majorHAnsi" w:eastAsia="Times New Roman" w:hAnsiTheme="majorHAnsi" w:cstheme="majorHAnsi"/>
          <w:b/>
          <w:bCs/>
          <w:color w:val="000000"/>
          <w:lang w:eastAsia="zh-CN"/>
        </w:rPr>
        <w:t>DISCIPLINA</w:t>
      </w:r>
      <w:r w:rsidRPr="00C366D4">
        <w:rPr>
          <w:rFonts w:asciiTheme="majorHAnsi" w:eastAsia="Times New Roman" w:hAnsiTheme="majorHAnsi" w:cstheme="majorHAnsi"/>
          <w:color w:val="000000"/>
          <w:lang w:eastAsia="zh-CN"/>
        </w:rPr>
        <w:t>: Latino</w:t>
      </w:r>
    </w:p>
    <w:p w14:paraId="475A160B" w14:textId="375B8972" w:rsidR="00C366D4" w:rsidRPr="00C366D4" w:rsidRDefault="00C366D4" w:rsidP="00C366D4">
      <w:pPr>
        <w:suppressAutoHyphens/>
        <w:spacing w:after="0" w:line="240" w:lineRule="auto"/>
        <w:rPr>
          <w:rFonts w:asciiTheme="majorHAnsi" w:eastAsia="Times New Roman" w:hAnsiTheme="majorHAnsi" w:cstheme="majorHAnsi"/>
          <w:color w:val="000000"/>
          <w:lang w:eastAsia="zh-CN"/>
        </w:rPr>
      </w:pPr>
      <w:r w:rsidRPr="00C366D4">
        <w:rPr>
          <w:rFonts w:asciiTheme="majorHAnsi" w:eastAsia="Times New Roman" w:hAnsiTheme="majorHAnsi" w:cstheme="majorHAnsi"/>
          <w:b/>
          <w:bCs/>
          <w:color w:val="000000"/>
          <w:lang w:eastAsia="zh-CN"/>
        </w:rPr>
        <w:t>DOCENTE</w:t>
      </w:r>
      <w:r w:rsidR="001D4B1E">
        <w:rPr>
          <w:rFonts w:asciiTheme="majorHAnsi" w:eastAsia="Times New Roman" w:hAnsiTheme="majorHAnsi" w:cstheme="majorHAnsi"/>
          <w:color w:val="000000"/>
          <w:lang w:eastAsia="zh-CN"/>
        </w:rPr>
        <w:t xml:space="preserve">: </w:t>
      </w:r>
      <w:r w:rsidR="001B352F">
        <w:rPr>
          <w:rFonts w:asciiTheme="majorHAnsi" w:eastAsia="Times New Roman" w:hAnsiTheme="majorHAnsi" w:cstheme="majorHAnsi"/>
          <w:color w:val="000000"/>
          <w:lang w:eastAsia="zh-CN"/>
        </w:rPr>
        <w:t>Barbara Marinuzzi</w:t>
      </w:r>
    </w:p>
    <w:p w14:paraId="660C8088" w14:textId="34E01BDB" w:rsidR="00C366D4" w:rsidRPr="00C366D4" w:rsidRDefault="00C366D4" w:rsidP="00C366D4">
      <w:pPr>
        <w:suppressAutoHyphens/>
        <w:spacing w:after="0" w:line="240" w:lineRule="auto"/>
        <w:rPr>
          <w:rFonts w:asciiTheme="majorHAnsi" w:eastAsia="Times New Roman" w:hAnsiTheme="majorHAnsi" w:cstheme="majorHAnsi"/>
          <w:color w:val="000000"/>
          <w:lang w:eastAsia="zh-CN"/>
        </w:rPr>
      </w:pPr>
      <w:r w:rsidRPr="00C366D4">
        <w:rPr>
          <w:rFonts w:asciiTheme="majorHAnsi" w:eastAsia="Times New Roman" w:hAnsiTheme="majorHAnsi" w:cstheme="majorHAnsi"/>
          <w:b/>
          <w:bCs/>
          <w:color w:val="000000"/>
          <w:lang w:eastAsia="zh-CN"/>
        </w:rPr>
        <w:t>QUADRO ORARIO</w:t>
      </w:r>
      <w:r w:rsidRPr="00C366D4">
        <w:rPr>
          <w:rFonts w:asciiTheme="majorHAnsi" w:eastAsia="Times New Roman" w:hAnsiTheme="majorHAnsi" w:cstheme="majorHAnsi"/>
          <w:color w:val="000000"/>
          <w:lang w:eastAsia="zh-CN"/>
        </w:rPr>
        <w:t xml:space="preserve"> (N. ore settimanali nella classe): 3</w:t>
      </w:r>
    </w:p>
    <w:p w14:paraId="7E1070B4" w14:textId="76FC72B2" w:rsidR="00C366D4" w:rsidRPr="00C366D4" w:rsidRDefault="00C366D4" w:rsidP="00C366D4">
      <w:pPr>
        <w:spacing w:after="0" w:line="240" w:lineRule="auto"/>
        <w:rPr>
          <w:rFonts w:asciiTheme="majorHAnsi" w:eastAsia="Arial" w:hAnsiTheme="majorHAnsi" w:cstheme="majorHAnsi"/>
          <w:color w:val="000000"/>
          <w:lang w:eastAsia="it-IT"/>
        </w:rPr>
      </w:pPr>
    </w:p>
    <w:p w14:paraId="4DC91870" w14:textId="77777777" w:rsidR="00C366D4" w:rsidRPr="00C366D4" w:rsidRDefault="00C366D4" w:rsidP="00C366D4">
      <w:pPr>
        <w:spacing w:after="0" w:line="240" w:lineRule="auto"/>
        <w:rPr>
          <w:rFonts w:asciiTheme="majorHAnsi" w:eastAsia="Arial" w:hAnsiTheme="majorHAnsi" w:cstheme="majorHAnsi"/>
          <w:color w:val="000000"/>
          <w:lang w:eastAsia="it-IT"/>
        </w:rPr>
      </w:pPr>
    </w:p>
    <w:p w14:paraId="267E406F" w14:textId="77777777" w:rsidR="00C366D4" w:rsidRPr="00C366D4" w:rsidRDefault="00C366D4" w:rsidP="00C366D4">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 xml:space="preserve">1. </w:t>
      </w:r>
      <w:r w:rsidRPr="00C366D4">
        <w:rPr>
          <w:rFonts w:asciiTheme="majorHAnsi" w:eastAsia="Times New Roman" w:hAnsiTheme="majorHAnsi" w:cstheme="majorHAnsi"/>
          <w:b/>
          <w:color w:val="000000"/>
          <w:u w:val="single"/>
          <w:lang w:eastAsia="it-IT"/>
        </w:rPr>
        <w:t xml:space="preserve">FINALITA’ DELL’INDIRIZZO </w:t>
      </w:r>
    </w:p>
    <w:p w14:paraId="547AAD1A" w14:textId="77777777" w:rsidR="00C366D4" w:rsidRPr="00C366D4" w:rsidRDefault="00C366D4" w:rsidP="00C366D4">
      <w:pPr>
        <w:spacing w:after="0" w:line="240" w:lineRule="auto"/>
        <w:jc w:val="both"/>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“Il percorso del liceo scientifico è indirizzato allo studio del nesso tra cultura scientifica e tradizione umanistica.</w:t>
      </w:r>
    </w:p>
    <w:p w14:paraId="014FA2EE" w14:textId="77777777" w:rsidR="00C366D4" w:rsidRPr="00C366D4" w:rsidRDefault="00C366D4" w:rsidP="00C366D4">
      <w:pPr>
        <w:spacing w:after="0" w:line="240" w:lineRule="auto"/>
        <w:jc w:val="both"/>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Favorisce l’acquisizione delle conoscenze e dei metodi propri della matematica, della fisica e delle scienze naturali.</w:t>
      </w:r>
    </w:p>
    <w:p w14:paraId="672A27D3" w14:textId="77777777" w:rsidR="00C366D4" w:rsidRPr="00C366D4" w:rsidRDefault="00C366D4" w:rsidP="00C366D4">
      <w:pPr>
        <w:spacing w:after="0" w:line="240" w:lineRule="auto"/>
        <w:jc w:val="both"/>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Guida lo studente ad approfondire e a sviluppare le conoscenze e le abilità ed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w:t>
      </w:r>
    </w:p>
    <w:p w14:paraId="5746BFAA" w14:textId="77777777" w:rsidR="00C366D4" w:rsidRPr="00C366D4" w:rsidRDefault="00C366D4" w:rsidP="00C366D4">
      <w:pPr>
        <w:spacing w:after="0" w:line="240" w:lineRule="auto"/>
        <w:rPr>
          <w:rFonts w:asciiTheme="majorHAnsi" w:eastAsia="Arial" w:hAnsiTheme="majorHAnsi" w:cstheme="majorHAnsi"/>
          <w:color w:val="000000"/>
          <w:lang w:eastAsia="it-IT"/>
        </w:rPr>
      </w:pPr>
    </w:p>
    <w:p w14:paraId="5033C548" w14:textId="77777777" w:rsidR="00C366D4" w:rsidRPr="00C366D4" w:rsidRDefault="00C366D4" w:rsidP="00C366D4">
      <w:pPr>
        <w:spacing w:after="0" w:line="240" w:lineRule="auto"/>
        <w:rPr>
          <w:rFonts w:asciiTheme="majorHAnsi" w:eastAsia="Arial" w:hAnsiTheme="majorHAnsi" w:cstheme="majorHAnsi"/>
          <w:color w:val="000000"/>
          <w:lang w:eastAsia="it-IT"/>
        </w:rPr>
      </w:pPr>
    </w:p>
    <w:p w14:paraId="6D2443E7" w14:textId="77777777" w:rsidR="00C366D4" w:rsidRDefault="00C366D4" w:rsidP="00C366D4">
      <w:pPr>
        <w:spacing w:after="0" w:line="240" w:lineRule="auto"/>
        <w:rPr>
          <w:rFonts w:asciiTheme="majorHAnsi" w:eastAsia="Times New Roman" w:hAnsiTheme="majorHAnsi" w:cstheme="majorHAnsi"/>
          <w:b/>
          <w:color w:val="000000"/>
          <w:u w:val="single"/>
          <w:lang w:eastAsia="it-IT"/>
        </w:rPr>
      </w:pPr>
      <w:r w:rsidRPr="009660B3">
        <w:rPr>
          <w:rFonts w:asciiTheme="majorHAnsi" w:eastAsia="Times New Roman" w:hAnsiTheme="majorHAnsi" w:cstheme="majorHAnsi"/>
          <w:b/>
          <w:color w:val="000000"/>
          <w:lang w:eastAsia="it-IT"/>
        </w:rPr>
        <w:t xml:space="preserve">2. </w:t>
      </w:r>
      <w:r w:rsidRPr="00C366D4">
        <w:rPr>
          <w:rFonts w:asciiTheme="majorHAnsi" w:eastAsia="Times New Roman" w:hAnsiTheme="majorHAnsi" w:cstheme="majorHAnsi"/>
          <w:b/>
          <w:color w:val="000000"/>
          <w:u w:val="single"/>
          <w:lang w:eastAsia="it-IT"/>
        </w:rPr>
        <w:t>ANALISI DELLA SITUAZIONE DI PARTENZA</w:t>
      </w:r>
    </w:p>
    <w:p w14:paraId="7B7F041D" w14:textId="77777777" w:rsidR="00246300" w:rsidRDefault="00246300" w:rsidP="00C366D4">
      <w:pPr>
        <w:spacing w:after="0" w:line="240" w:lineRule="auto"/>
        <w:rPr>
          <w:rFonts w:asciiTheme="majorHAnsi" w:eastAsia="Times New Roman" w:hAnsiTheme="majorHAnsi" w:cstheme="majorHAnsi"/>
          <w:b/>
          <w:color w:val="000000"/>
          <w:u w:val="single"/>
          <w:lang w:eastAsia="it-IT"/>
        </w:rPr>
      </w:pPr>
    </w:p>
    <w:p w14:paraId="6D6A609E" w14:textId="77777777" w:rsidR="00246300" w:rsidRPr="0064301D" w:rsidRDefault="00246300" w:rsidP="00246300">
      <w:pPr>
        <w:pStyle w:val="Default"/>
        <w:jc w:val="both"/>
        <w:rPr>
          <w:rFonts w:asciiTheme="majorHAnsi" w:hAnsiTheme="majorHAnsi" w:cstheme="majorHAnsi"/>
          <w:sz w:val="22"/>
          <w:szCs w:val="22"/>
        </w:rPr>
      </w:pPr>
      <w:r w:rsidRPr="0064301D">
        <w:rPr>
          <w:rFonts w:asciiTheme="majorHAnsi" w:hAnsiTheme="majorHAnsi" w:cstheme="majorHAnsi"/>
          <w:caps/>
          <w:sz w:val="22"/>
          <w:szCs w:val="22"/>
        </w:rPr>
        <w:t>Profilo generale della classe</w:t>
      </w:r>
      <w:r w:rsidRPr="0064301D">
        <w:rPr>
          <w:rFonts w:asciiTheme="majorHAnsi" w:hAnsiTheme="majorHAnsi" w:cstheme="majorHAnsi"/>
          <w:sz w:val="22"/>
          <w:szCs w:val="22"/>
        </w:rPr>
        <w:t xml:space="preserve"> (caratteristiche cognitive, comportamentali, atteggiamento verso la materia, interessi, partecipazione)</w:t>
      </w:r>
    </w:p>
    <w:p w14:paraId="250979D2" w14:textId="77777777" w:rsidR="00246300" w:rsidRPr="00C02CA4" w:rsidRDefault="00246300" w:rsidP="00246300">
      <w:pPr>
        <w:pStyle w:val="Default"/>
        <w:jc w:val="both"/>
        <w:rPr>
          <w:rFonts w:asciiTheme="majorHAnsi" w:hAnsiTheme="majorHAnsi" w:cstheme="majorHAnsi"/>
          <w:color w:val="auto"/>
          <w:sz w:val="22"/>
          <w:szCs w:val="22"/>
        </w:rPr>
      </w:pPr>
    </w:p>
    <w:p w14:paraId="779340D5" w14:textId="7E9B2EBB" w:rsidR="00246300" w:rsidRPr="00C02CA4" w:rsidRDefault="00246300" w:rsidP="00246300">
      <w:pPr>
        <w:pStyle w:val="Standard"/>
        <w:tabs>
          <w:tab w:val="left" w:pos="284"/>
        </w:tabs>
        <w:spacing w:line="360" w:lineRule="auto"/>
        <w:jc w:val="both"/>
        <w:rPr>
          <w:rFonts w:asciiTheme="majorHAnsi" w:hAnsiTheme="majorHAnsi" w:cstheme="majorHAnsi"/>
          <w:sz w:val="22"/>
          <w:szCs w:val="22"/>
        </w:rPr>
      </w:pPr>
      <w:r w:rsidRPr="00C02CA4">
        <w:rPr>
          <w:rFonts w:asciiTheme="majorHAnsi" w:hAnsiTheme="majorHAnsi" w:cstheme="majorHAnsi"/>
          <w:sz w:val="22"/>
          <w:szCs w:val="22"/>
        </w:rPr>
        <w:t xml:space="preserve">La classe è attualmente </w:t>
      </w:r>
      <w:r>
        <w:rPr>
          <w:rFonts w:asciiTheme="majorHAnsi" w:hAnsiTheme="majorHAnsi" w:cstheme="majorHAnsi"/>
          <w:sz w:val="22"/>
          <w:szCs w:val="22"/>
        </w:rPr>
        <w:t xml:space="preserve">costituita da </w:t>
      </w:r>
      <w:r w:rsidR="00476B1E">
        <w:rPr>
          <w:rFonts w:asciiTheme="majorHAnsi" w:hAnsiTheme="majorHAnsi" w:cstheme="majorHAnsi"/>
          <w:sz w:val="22"/>
          <w:szCs w:val="22"/>
        </w:rPr>
        <w:t>17</w:t>
      </w:r>
      <w:r>
        <w:rPr>
          <w:rFonts w:asciiTheme="majorHAnsi" w:hAnsiTheme="majorHAnsi" w:cstheme="majorHAnsi"/>
          <w:sz w:val="22"/>
          <w:szCs w:val="22"/>
        </w:rPr>
        <w:t xml:space="preserve"> alunni, </w:t>
      </w:r>
      <w:r w:rsidR="00476B1E">
        <w:rPr>
          <w:rFonts w:asciiTheme="majorHAnsi" w:hAnsiTheme="majorHAnsi" w:cstheme="majorHAnsi"/>
          <w:sz w:val="22"/>
          <w:szCs w:val="22"/>
        </w:rPr>
        <w:t>13</w:t>
      </w:r>
      <w:r w:rsidRPr="00C02CA4">
        <w:rPr>
          <w:rFonts w:asciiTheme="majorHAnsi" w:hAnsiTheme="majorHAnsi" w:cstheme="majorHAnsi"/>
          <w:sz w:val="22"/>
          <w:szCs w:val="22"/>
        </w:rPr>
        <w:t xml:space="preserve"> femmine e </w:t>
      </w:r>
      <w:r w:rsidR="00476B1E">
        <w:rPr>
          <w:rFonts w:asciiTheme="majorHAnsi" w:hAnsiTheme="majorHAnsi" w:cstheme="majorHAnsi"/>
          <w:sz w:val="22"/>
          <w:szCs w:val="22"/>
        </w:rPr>
        <w:t>4</w:t>
      </w:r>
      <w:r>
        <w:rPr>
          <w:rFonts w:asciiTheme="majorHAnsi" w:hAnsiTheme="majorHAnsi" w:cstheme="majorHAnsi"/>
          <w:sz w:val="22"/>
          <w:szCs w:val="22"/>
        </w:rPr>
        <w:t xml:space="preserve"> </w:t>
      </w:r>
      <w:r w:rsidRPr="00C02CA4">
        <w:rPr>
          <w:rFonts w:asciiTheme="majorHAnsi" w:hAnsiTheme="majorHAnsi" w:cstheme="majorHAnsi"/>
          <w:sz w:val="22"/>
          <w:szCs w:val="22"/>
        </w:rPr>
        <w:t>maschi</w:t>
      </w:r>
      <w:r w:rsidR="008143E2">
        <w:rPr>
          <w:rFonts w:asciiTheme="majorHAnsi" w:hAnsiTheme="majorHAnsi" w:cstheme="majorHAnsi"/>
          <w:sz w:val="22"/>
          <w:szCs w:val="22"/>
        </w:rPr>
        <w:t>, di cui uno proveniente da altro istituto di comune viciniore</w:t>
      </w:r>
      <w:r>
        <w:rPr>
          <w:rFonts w:asciiTheme="majorHAnsi" w:hAnsiTheme="majorHAnsi" w:cstheme="majorHAnsi"/>
          <w:sz w:val="22"/>
          <w:szCs w:val="22"/>
        </w:rPr>
        <w:t xml:space="preserve">. </w:t>
      </w:r>
      <w:r w:rsidR="008B4BAB" w:rsidRPr="008B4BAB">
        <w:rPr>
          <w:rFonts w:asciiTheme="majorHAnsi" w:hAnsiTheme="majorHAnsi" w:cstheme="majorHAnsi"/>
          <w:sz w:val="22"/>
          <w:szCs w:val="22"/>
        </w:rPr>
        <w:t xml:space="preserve">Dal punto di vista del comportamento, in questo primo periodo dell’anno scolastico gli alunni si sono dimostrati corretti, rispettosi delle regole, della docente e dei pari. La partecipazione alle attività svolte in classe appare propositiva per un gruppo di alunni, mentre altri assistono alle lezioni in modo generalmente attento ma più passivo, intervenendo solo in seguito a sollecitazioni da parte della docente. Dalle prime settimane di scuola </w:t>
      </w:r>
      <w:r w:rsidR="008B4BAB">
        <w:rPr>
          <w:rFonts w:asciiTheme="majorHAnsi" w:hAnsiTheme="majorHAnsi" w:cstheme="majorHAnsi"/>
          <w:sz w:val="22"/>
          <w:szCs w:val="22"/>
        </w:rPr>
        <w:t xml:space="preserve">continuano a </w:t>
      </w:r>
      <w:r w:rsidR="008B4BAB" w:rsidRPr="008B4BAB">
        <w:rPr>
          <w:rFonts w:asciiTheme="majorHAnsi" w:hAnsiTheme="majorHAnsi" w:cstheme="majorHAnsi"/>
          <w:sz w:val="22"/>
          <w:szCs w:val="22"/>
        </w:rPr>
        <w:t>emerg</w:t>
      </w:r>
      <w:r w:rsidR="008B4BAB">
        <w:rPr>
          <w:rFonts w:asciiTheme="majorHAnsi" w:hAnsiTheme="majorHAnsi" w:cstheme="majorHAnsi"/>
          <w:sz w:val="22"/>
          <w:szCs w:val="22"/>
        </w:rPr>
        <w:t>ere</w:t>
      </w:r>
      <w:r w:rsidR="008B4BAB" w:rsidRPr="008B4BAB">
        <w:rPr>
          <w:rFonts w:asciiTheme="majorHAnsi" w:hAnsiTheme="majorHAnsi" w:cstheme="majorHAnsi"/>
          <w:sz w:val="22"/>
          <w:szCs w:val="22"/>
        </w:rPr>
        <w:t xml:space="preserve">, per </w:t>
      </w:r>
      <w:r w:rsidR="00476B1E">
        <w:rPr>
          <w:rFonts w:asciiTheme="majorHAnsi" w:hAnsiTheme="majorHAnsi" w:cstheme="majorHAnsi"/>
          <w:sz w:val="22"/>
          <w:szCs w:val="22"/>
        </w:rPr>
        <w:t>un gruppo di studenti</w:t>
      </w:r>
      <w:r w:rsidR="008B4BAB" w:rsidRPr="008B4BAB">
        <w:rPr>
          <w:rFonts w:asciiTheme="majorHAnsi" w:hAnsiTheme="majorHAnsi" w:cstheme="majorHAnsi"/>
          <w:sz w:val="22"/>
          <w:szCs w:val="22"/>
        </w:rPr>
        <w:t>, diffuse e talvolta gravi difficoltà soprattutto nella traduzione, in virtù dello scarso esercizio a casa (spesso viziato dal ricorso a risorse online).</w:t>
      </w:r>
      <w:r w:rsidR="008B4BAB">
        <w:rPr>
          <w:rFonts w:asciiTheme="majorHAnsi" w:hAnsiTheme="majorHAnsi" w:cstheme="majorHAnsi"/>
          <w:sz w:val="22"/>
          <w:szCs w:val="22"/>
        </w:rPr>
        <w:t xml:space="preserve"> </w:t>
      </w:r>
      <w:r w:rsidR="00476B1E">
        <w:rPr>
          <w:rFonts w:asciiTheme="majorHAnsi" w:hAnsiTheme="majorHAnsi" w:cstheme="majorHAnsi"/>
          <w:sz w:val="22"/>
          <w:szCs w:val="22"/>
        </w:rPr>
        <w:t>Tuttavia tutti gli alunni mostrano impegno nello studio della storia letteraria, riuscendo in tal modo a compensare eventuali mediocrità o insufficienze riportate in occasione delle verifiche di traduzione.</w:t>
      </w:r>
      <w:r w:rsidR="0034589E">
        <w:rPr>
          <w:rFonts w:asciiTheme="majorHAnsi" w:hAnsiTheme="majorHAnsi" w:cstheme="majorHAnsi"/>
          <w:sz w:val="22"/>
          <w:szCs w:val="22"/>
        </w:rPr>
        <w:t xml:space="preserve"> </w:t>
      </w:r>
    </w:p>
    <w:p w14:paraId="672B1985" w14:textId="77777777" w:rsidR="00246300" w:rsidRPr="00C02CA4" w:rsidRDefault="00246300" w:rsidP="00246300">
      <w:pPr>
        <w:pStyle w:val="Standard"/>
        <w:tabs>
          <w:tab w:val="left" w:pos="284"/>
        </w:tabs>
        <w:spacing w:line="360" w:lineRule="auto"/>
        <w:jc w:val="both"/>
        <w:rPr>
          <w:rFonts w:asciiTheme="majorHAnsi" w:hAnsiTheme="majorHAnsi" w:cstheme="majorHAnsi"/>
          <w:sz w:val="22"/>
          <w:szCs w:val="22"/>
        </w:rPr>
      </w:pPr>
    </w:p>
    <w:p w14:paraId="0B56AAC3" w14:textId="77777777" w:rsidR="002A1FE2" w:rsidRPr="002A1FE2" w:rsidRDefault="002A1FE2" w:rsidP="002A1FE2">
      <w:pPr>
        <w:suppressAutoHyphens/>
        <w:spacing w:after="0" w:line="240" w:lineRule="auto"/>
        <w:rPr>
          <w:rFonts w:asciiTheme="majorHAnsi" w:eastAsia="Times New Roman" w:hAnsiTheme="majorHAnsi" w:cstheme="majorHAnsi"/>
          <w:color w:val="000000"/>
          <w:lang w:eastAsia="zh-CN" w:bidi="hi-IN"/>
        </w:rPr>
      </w:pPr>
      <w:r w:rsidRPr="002A1FE2">
        <w:rPr>
          <w:rFonts w:asciiTheme="majorHAnsi" w:eastAsia="Times New Roman" w:hAnsiTheme="majorHAnsi" w:cstheme="majorHAnsi"/>
          <w:color w:val="000000"/>
          <w:lang w:eastAsia="zh-CN" w:bidi="hi-IN"/>
        </w:rPr>
        <w:t>FONTI DI RILEVAZIONE DEI DATI:</w:t>
      </w:r>
    </w:p>
    <w:p w14:paraId="16E1B057" w14:textId="77777777" w:rsidR="002A1FE2" w:rsidRPr="002A1FE2" w:rsidRDefault="002A1FE2" w:rsidP="002A1FE2">
      <w:pPr>
        <w:suppressAutoHyphens/>
        <w:spacing w:after="0" w:line="240" w:lineRule="auto"/>
        <w:rPr>
          <w:rFonts w:asciiTheme="majorHAnsi" w:eastAsia="Times New Roman" w:hAnsiTheme="majorHAnsi" w:cstheme="majorHAnsi"/>
          <w:color w:val="000000"/>
          <w:lang w:eastAsia="zh-CN" w:bidi="hi-IN"/>
        </w:rPr>
      </w:pPr>
    </w:p>
    <w:p w14:paraId="6B36C79A" w14:textId="77777777" w:rsidR="002A1FE2" w:rsidRPr="002A1FE2" w:rsidRDefault="002A1FE2" w:rsidP="002A1FE2">
      <w:pPr>
        <w:suppressAutoHyphens/>
        <w:spacing w:after="0" w:line="240" w:lineRule="auto"/>
        <w:rPr>
          <w:rFonts w:asciiTheme="majorHAnsi" w:eastAsia="Times New Roman" w:hAnsiTheme="majorHAnsi" w:cstheme="majorHAnsi"/>
          <w:color w:val="000000"/>
          <w:lang w:eastAsia="zh-CN" w:bidi="hi-IN"/>
        </w:rPr>
      </w:pPr>
      <w:r w:rsidRPr="002A1FE2">
        <w:rPr>
          <w:rFonts w:asciiTheme="majorHAnsi" w:eastAsia="Times New Roman" w:hAnsiTheme="majorHAnsi" w:cstheme="majorHAnsi"/>
          <w:b/>
          <w:bCs/>
          <w:color w:val="000000"/>
          <w:lang w:eastAsia="zh-CN" w:bidi="hi-IN"/>
        </w:rPr>
        <w:lastRenderedPageBreak/>
        <w:t xml:space="preserve">X </w:t>
      </w:r>
      <w:r w:rsidRPr="002A1FE2">
        <w:rPr>
          <w:rFonts w:asciiTheme="majorHAnsi" w:eastAsia="Times New Roman" w:hAnsiTheme="majorHAnsi" w:cstheme="majorHAnsi"/>
          <w:color w:val="000000"/>
          <w:lang w:eastAsia="zh-CN" w:bidi="hi-IN"/>
        </w:rPr>
        <w:t>prime verifiche (scritte e orali)</w:t>
      </w:r>
    </w:p>
    <w:p w14:paraId="6A9460A8" w14:textId="77777777" w:rsidR="002A1FE2" w:rsidRPr="002A1FE2" w:rsidRDefault="002A1FE2" w:rsidP="002A1FE2">
      <w:pPr>
        <w:suppressAutoHyphens/>
        <w:spacing w:after="0" w:line="240" w:lineRule="auto"/>
        <w:rPr>
          <w:rFonts w:asciiTheme="majorHAnsi" w:eastAsia="Times New Roman" w:hAnsiTheme="majorHAnsi" w:cstheme="majorHAnsi"/>
          <w:color w:val="000000"/>
          <w:lang w:eastAsia="zh-CN" w:bidi="hi-IN"/>
        </w:rPr>
      </w:pPr>
      <w:r w:rsidRPr="002A1FE2">
        <w:rPr>
          <w:rFonts w:asciiTheme="majorHAnsi" w:eastAsia="Times New Roman" w:hAnsiTheme="majorHAnsi" w:cstheme="majorHAnsi"/>
          <w:b/>
          <w:bCs/>
          <w:color w:val="000000"/>
          <w:lang w:eastAsia="zh-CN" w:bidi="hi-IN"/>
        </w:rPr>
        <w:t>X</w:t>
      </w:r>
      <w:r w:rsidRPr="002A1FE2">
        <w:rPr>
          <w:rFonts w:asciiTheme="majorHAnsi" w:eastAsia="Times New Roman" w:hAnsiTheme="majorHAnsi" w:cstheme="majorHAnsi"/>
          <w:color w:val="000000"/>
          <w:lang w:eastAsia="zh-CN" w:bidi="hi-IN"/>
        </w:rPr>
        <w:t xml:space="preserve"> colloqui con gli alunni</w:t>
      </w:r>
    </w:p>
    <w:p w14:paraId="0DE8AA21" w14:textId="5904716B" w:rsidR="00C366D4" w:rsidRDefault="002A1FE2" w:rsidP="002A1FE2">
      <w:pPr>
        <w:suppressAutoHyphens/>
        <w:spacing w:after="0" w:line="240" w:lineRule="auto"/>
        <w:rPr>
          <w:rFonts w:asciiTheme="majorHAnsi" w:eastAsia="Times New Roman" w:hAnsiTheme="majorHAnsi" w:cstheme="majorHAnsi"/>
          <w:color w:val="000000"/>
          <w:lang w:eastAsia="zh-CN" w:bidi="hi-IN"/>
        </w:rPr>
      </w:pPr>
      <w:r w:rsidRPr="002A1FE2">
        <w:rPr>
          <w:rFonts w:asciiTheme="majorHAnsi" w:eastAsia="Times New Roman" w:hAnsiTheme="majorHAnsi" w:cstheme="majorHAnsi"/>
          <w:b/>
          <w:bCs/>
          <w:color w:val="000000"/>
          <w:lang w:eastAsia="zh-CN" w:bidi="hi-IN"/>
        </w:rPr>
        <w:t>X</w:t>
      </w:r>
      <w:r w:rsidRPr="002A1FE2">
        <w:rPr>
          <w:rFonts w:asciiTheme="majorHAnsi" w:eastAsia="Times New Roman" w:hAnsiTheme="majorHAnsi" w:cstheme="majorHAnsi"/>
          <w:color w:val="000000"/>
          <w:lang w:eastAsia="zh-CN" w:bidi="hi-IN"/>
        </w:rPr>
        <w:t xml:space="preserve"> esito anno scolastico precedente</w:t>
      </w:r>
    </w:p>
    <w:p w14:paraId="1A7FFB7A" w14:textId="77777777" w:rsidR="002A1FE2" w:rsidRPr="002A1FE2" w:rsidRDefault="002A1FE2" w:rsidP="002A1FE2">
      <w:pPr>
        <w:suppressAutoHyphens/>
        <w:spacing w:after="0" w:line="240" w:lineRule="auto"/>
        <w:rPr>
          <w:rFonts w:asciiTheme="majorHAnsi" w:eastAsia="Times New Roman" w:hAnsiTheme="majorHAnsi" w:cstheme="majorHAnsi"/>
          <w:color w:val="000000"/>
          <w:lang w:eastAsia="zh-CN" w:bidi="hi-IN"/>
        </w:rPr>
      </w:pPr>
    </w:p>
    <w:p w14:paraId="27D5FD0C" w14:textId="77777777" w:rsidR="00506FF4" w:rsidRDefault="00506FF4" w:rsidP="00C366D4">
      <w:pPr>
        <w:spacing w:after="0" w:line="240" w:lineRule="auto"/>
        <w:rPr>
          <w:rFonts w:asciiTheme="majorHAnsi" w:eastAsia="Times New Roman" w:hAnsiTheme="majorHAnsi" w:cstheme="majorHAnsi"/>
          <w:b/>
          <w:color w:val="000000"/>
          <w:lang w:eastAsia="it-IT"/>
        </w:rPr>
      </w:pPr>
    </w:p>
    <w:p w14:paraId="446019C7" w14:textId="31BC820D" w:rsidR="00C366D4" w:rsidRPr="00C366D4" w:rsidRDefault="00C366D4" w:rsidP="00C366D4">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 xml:space="preserve">LIVELLI DI PROFITTO </w:t>
      </w:r>
    </w:p>
    <w:p w14:paraId="35C9C7F4" w14:textId="77777777" w:rsidR="00C366D4" w:rsidRPr="00C366D4" w:rsidRDefault="00C366D4" w:rsidP="00C366D4">
      <w:pPr>
        <w:spacing w:after="0" w:line="240" w:lineRule="auto"/>
        <w:rPr>
          <w:rFonts w:asciiTheme="majorHAnsi" w:eastAsia="Arial" w:hAnsiTheme="majorHAnsi" w:cstheme="majorHAnsi"/>
          <w:color w:val="000000"/>
          <w:lang w:eastAsia="it-IT"/>
        </w:rPr>
      </w:pPr>
    </w:p>
    <w:tbl>
      <w:tblPr>
        <w:tblW w:w="8637" w:type="dxa"/>
        <w:tblBorders>
          <w:top w:val="nil"/>
          <w:left w:val="nil"/>
          <w:bottom w:val="nil"/>
          <w:right w:val="nil"/>
          <w:insideH w:val="nil"/>
          <w:insideV w:val="nil"/>
        </w:tblBorders>
        <w:tblLayout w:type="fixed"/>
        <w:tblLook w:val="0000" w:firstRow="0" w:lastRow="0" w:firstColumn="0" w:lastColumn="0" w:noHBand="0" w:noVBand="0"/>
      </w:tblPr>
      <w:tblGrid>
        <w:gridCol w:w="2235"/>
        <w:gridCol w:w="2858"/>
        <w:gridCol w:w="1843"/>
        <w:gridCol w:w="1701"/>
      </w:tblGrid>
      <w:tr w:rsidR="00C366D4" w:rsidRPr="00C366D4" w14:paraId="2464C197" w14:textId="77777777" w:rsidTr="002A1FE2">
        <w:trPr>
          <w:trHeight w:val="1429"/>
        </w:trPr>
        <w:tc>
          <w:tcPr>
            <w:tcW w:w="2235" w:type="dxa"/>
            <w:tcBorders>
              <w:top w:val="single" w:sz="8" w:space="0" w:color="000000"/>
              <w:left w:val="single" w:sz="8" w:space="0" w:color="000000"/>
              <w:bottom w:val="single" w:sz="8" w:space="0" w:color="000000"/>
              <w:right w:val="single" w:sz="8" w:space="0" w:color="000000"/>
            </w:tcBorders>
          </w:tcPr>
          <w:p w14:paraId="19089B42"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DISCIPLINA</w:t>
            </w:r>
          </w:p>
          <w:p w14:paraId="7A38EE9E"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D’INSEGNAMENTO</w:t>
            </w:r>
          </w:p>
          <w:p w14:paraId="752713B7" w14:textId="77777777" w:rsidR="00C366D4" w:rsidRPr="00C366D4" w:rsidRDefault="00C366D4" w:rsidP="001D4B1E">
            <w:pPr>
              <w:spacing w:after="0" w:line="240" w:lineRule="auto"/>
              <w:rPr>
                <w:rFonts w:asciiTheme="majorHAnsi" w:eastAsia="Arial" w:hAnsiTheme="majorHAnsi" w:cstheme="majorHAnsi"/>
                <w:color w:val="000000"/>
                <w:lang w:eastAsia="it-IT"/>
              </w:rPr>
            </w:pPr>
          </w:p>
          <w:p w14:paraId="772C381B" w14:textId="77777777" w:rsidR="00C366D4" w:rsidRPr="002A1FE2" w:rsidRDefault="00C366D4" w:rsidP="001D4B1E">
            <w:pPr>
              <w:spacing w:after="0" w:line="240" w:lineRule="auto"/>
              <w:jc w:val="center"/>
              <w:rPr>
                <w:rFonts w:asciiTheme="majorHAnsi" w:eastAsia="Arial" w:hAnsiTheme="majorHAnsi" w:cstheme="majorHAnsi"/>
                <w:b/>
                <w:bCs/>
                <w:color w:val="000000"/>
                <w:lang w:eastAsia="it-IT"/>
              </w:rPr>
            </w:pPr>
            <w:r w:rsidRPr="002A1FE2">
              <w:rPr>
                <w:rFonts w:asciiTheme="majorHAnsi" w:eastAsia="Times New Roman" w:hAnsiTheme="majorHAnsi" w:cstheme="majorHAnsi"/>
                <w:b/>
                <w:bCs/>
                <w:color w:val="000000"/>
                <w:lang w:eastAsia="it-IT"/>
              </w:rPr>
              <w:t>LATINO</w:t>
            </w:r>
          </w:p>
        </w:tc>
        <w:tc>
          <w:tcPr>
            <w:tcW w:w="2858" w:type="dxa"/>
            <w:tcBorders>
              <w:top w:val="single" w:sz="8" w:space="0" w:color="000000"/>
              <w:left w:val="single" w:sz="8" w:space="0" w:color="000000"/>
              <w:bottom w:val="single" w:sz="8" w:space="0" w:color="000000"/>
              <w:right w:val="single" w:sz="8" w:space="0" w:color="000000"/>
            </w:tcBorders>
          </w:tcPr>
          <w:p w14:paraId="767161E9"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LIVELLO BASSO</w:t>
            </w:r>
          </w:p>
          <w:p w14:paraId="76C61C74"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(voti inferiori alla sufficienza)</w:t>
            </w:r>
          </w:p>
          <w:p w14:paraId="293E953D" w14:textId="18621C26" w:rsidR="00C366D4" w:rsidRDefault="00C366D4" w:rsidP="001D4B1E">
            <w:pPr>
              <w:spacing w:after="0" w:line="240" w:lineRule="auto"/>
              <w:rPr>
                <w:rFonts w:asciiTheme="majorHAnsi" w:eastAsia="Times New Roman" w:hAnsiTheme="majorHAnsi" w:cstheme="majorHAnsi"/>
                <w:color w:val="000000"/>
                <w:lang w:eastAsia="it-IT"/>
              </w:rPr>
            </w:pPr>
            <w:r w:rsidRPr="00C366D4">
              <w:rPr>
                <w:rFonts w:asciiTheme="majorHAnsi" w:eastAsia="Times New Roman" w:hAnsiTheme="majorHAnsi" w:cstheme="majorHAnsi"/>
                <w:color w:val="000000"/>
                <w:lang w:eastAsia="it-IT"/>
              </w:rPr>
              <w:t>_____________________</w:t>
            </w:r>
          </w:p>
          <w:p w14:paraId="60F00BD1" w14:textId="0B232C14" w:rsidR="00C366D4" w:rsidRPr="00C366D4" w:rsidRDefault="00C366D4" w:rsidP="001D4B1E">
            <w:pPr>
              <w:spacing w:after="0" w:line="240" w:lineRule="auto"/>
              <w:rPr>
                <w:rFonts w:asciiTheme="majorHAnsi" w:eastAsia="Times New Roman" w:hAnsiTheme="majorHAnsi" w:cstheme="majorHAnsi"/>
                <w:color w:val="000000"/>
                <w:lang w:eastAsia="it-IT"/>
              </w:rPr>
            </w:pPr>
            <w:r w:rsidRPr="00C366D4">
              <w:rPr>
                <w:rFonts w:asciiTheme="majorHAnsi" w:eastAsia="Times New Roman" w:hAnsiTheme="majorHAnsi" w:cstheme="majorHAnsi"/>
                <w:color w:val="000000"/>
                <w:lang w:eastAsia="it-IT"/>
              </w:rPr>
              <w:t xml:space="preserve">N. Alunni: </w:t>
            </w:r>
            <w:r w:rsidR="00476B1E">
              <w:rPr>
                <w:rFonts w:asciiTheme="majorHAnsi" w:eastAsia="Times New Roman" w:hAnsiTheme="majorHAnsi" w:cstheme="majorHAnsi"/>
                <w:color w:val="000000"/>
                <w:lang w:eastAsia="it-IT"/>
              </w:rPr>
              <w:t>3</w:t>
            </w:r>
          </w:p>
          <w:p w14:paraId="740235C7" w14:textId="489BA811" w:rsidR="00C366D4" w:rsidRPr="00C366D4" w:rsidRDefault="00476B1E" w:rsidP="001D4B1E">
            <w:pPr>
              <w:spacing w:after="0" w:line="240" w:lineRule="auto"/>
              <w:rPr>
                <w:rFonts w:asciiTheme="majorHAnsi" w:eastAsia="Arial" w:hAnsiTheme="majorHAnsi" w:cstheme="majorHAnsi"/>
                <w:color w:val="000000"/>
                <w:lang w:eastAsia="it-IT"/>
              </w:rPr>
            </w:pPr>
            <w:r>
              <w:rPr>
                <w:rFonts w:asciiTheme="majorHAnsi" w:eastAsia="Arial" w:hAnsiTheme="majorHAnsi" w:cstheme="majorHAnsi"/>
                <w:color w:val="000000"/>
                <w:lang w:eastAsia="it-IT"/>
              </w:rPr>
              <w:t>18</w:t>
            </w:r>
            <w:r w:rsidR="00C366D4" w:rsidRPr="00C366D4">
              <w:rPr>
                <w:rFonts w:asciiTheme="majorHAnsi" w:eastAsia="Arial" w:hAnsiTheme="majorHAnsi" w:cstheme="majorHAnsi"/>
                <w:color w:val="000000"/>
                <w:lang w:eastAsia="it-IT"/>
              </w:rPr>
              <w:t>%</w:t>
            </w:r>
          </w:p>
        </w:tc>
        <w:tc>
          <w:tcPr>
            <w:tcW w:w="1843" w:type="dxa"/>
            <w:tcBorders>
              <w:top w:val="single" w:sz="8" w:space="0" w:color="000000"/>
              <w:left w:val="single" w:sz="8" w:space="0" w:color="000000"/>
              <w:bottom w:val="single" w:sz="8" w:space="0" w:color="000000"/>
              <w:right w:val="single" w:sz="8" w:space="0" w:color="000000"/>
            </w:tcBorders>
          </w:tcPr>
          <w:p w14:paraId="13D5FFDE"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 xml:space="preserve">LIVELLO MEDIO </w:t>
            </w:r>
          </w:p>
          <w:p w14:paraId="13C5A2C5"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(voti 6-7)</w:t>
            </w:r>
          </w:p>
          <w:p w14:paraId="20021F1C"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_____________</w:t>
            </w:r>
          </w:p>
          <w:p w14:paraId="0C7029DA" w14:textId="27270629" w:rsidR="00C366D4" w:rsidRPr="00C366D4" w:rsidRDefault="00C366D4" w:rsidP="001D4B1E">
            <w:pPr>
              <w:spacing w:after="0" w:line="240" w:lineRule="auto"/>
              <w:rPr>
                <w:rFonts w:asciiTheme="majorHAnsi" w:eastAsia="Times New Roman" w:hAnsiTheme="majorHAnsi" w:cstheme="majorHAnsi"/>
                <w:color w:val="000000"/>
                <w:lang w:eastAsia="it-IT"/>
              </w:rPr>
            </w:pPr>
            <w:r w:rsidRPr="00C366D4">
              <w:rPr>
                <w:rFonts w:asciiTheme="majorHAnsi" w:eastAsia="Times New Roman" w:hAnsiTheme="majorHAnsi" w:cstheme="majorHAnsi"/>
                <w:color w:val="000000"/>
                <w:lang w:eastAsia="it-IT"/>
              </w:rPr>
              <w:t>N. Alunni:</w:t>
            </w:r>
            <w:r w:rsidR="00660BA0">
              <w:rPr>
                <w:rFonts w:asciiTheme="majorHAnsi" w:eastAsia="Times New Roman" w:hAnsiTheme="majorHAnsi" w:cstheme="majorHAnsi"/>
                <w:color w:val="000000"/>
                <w:lang w:eastAsia="it-IT"/>
              </w:rPr>
              <w:t xml:space="preserve"> </w:t>
            </w:r>
            <w:r w:rsidR="00476B1E">
              <w:rPr>
                <w:rFonts w:asciiTheme="majorHAnsi" w:eastAsia="Times New Roman" w:hAnsiTheme="majorHAnsi" w:cstheme="majorHAnsi"/>
                <w:color w:val="000000"/>
                <w:lang w:eastAsia="it-IT"/>
              </w:rPr>
              <w:t>9</w:t>
            </w:r>
            <w:r w:rsidRPr="00C366D4">
              <w:rPr>
                <w:rFonts w:asciiTheme="majorHAnsi" w:eastAsia="Times New Roman" w:hAnsiTheme="majorHAnsi" w:cstheme="majorHAnsi"/>
                <w:color w:val="000000"/>
                <w:lang w:eastAsia="it-IT"/>
              </w:rPr>
              <w:t xml:space="preserve"> </w:t>
            </w:r>
          </w:p>
          <w:p w14:paraId="460237E8" w14:textId="12F0F267" w:rsidR="00C366D4" w:rsidRPr="00C366D4" w:rsidRDefault="00660BA0" w:rsidP="001D4B1E">
            <w:pPr>
              <w:spacing w:after="0" w:line="240" w:lineRule="auto"/>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5</w:t>
            </w:r>
            <w:r w:rsidR="00476B1E">
              <w:rPr>
                <w:rFonts w:asciiTheme="majorHAnsi" w:eastAsia="Times New Roman" w:hAnsiTheme="majorHAnsi" w:cstheme="majorHAnsi"/>
                <w:color w:val="000000"/>
                <w:lang w:eastAsia="it-IT"/>
              </w:rPr>
              <w:t>2</w:t>
            </w:r>
            <w:r w:rsidR="00C366D4" w:rsidRPr="00C366D4">
              <w:rPr>
                <w:rFonts w:asciiTheme="majorHAnsi" w:eastAsia="Times New Roman" w:hAnsiTheme="majorHAnsi" w:cstheme="majorHAnsi"/>
                <w:color w:val="000000"/>
                <w:lang w:eastAsia="it-IT"/>
              </w:rPr>
              <w:t>%</w:t>
            </w:r>
            <w:r w:rsidR="001D4B1E">
              <w:rPr>
                <w:rFonts w:asciiTheme="majorHAnsi" w:eastAsia="Times New Roman" w:hAnsiTheme="majorHAnsi" w:cstheme="majorHAnsi"/>
                <w:color w:val="000000"/>
                <w:lang w:eastAsia="it-IT"/>
              </w:rPr>
              <w:t xml:space="preserve"> </w:t>
            </w:r>
          </w:p>
        </w:tc>
        <w:tc>
          <w:tcPr>
            <w:tcW w:w="1701" w:type="dxa"/>
            <w:tcBorders>
              <w:top w:val="single" w:sz="8" w:space="0" w:color="000000"/>
              <w:left w:val="single" w:sz="8" w:space="0" w:color="000000"/>
              <w:bottom w:val="single" w:sz="8" w:space="0" w:color="000000"/>
              <w:right w:val="single" w:sz="8" w:space="0" w:color="000000"/>
            </w:tcBorders>
          </w:tcPr>
          <w:p w14:paraId="5E27A375"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 xml:space="preserve">LIVELLO ALTO </w:t>
            </w:r>
          </w:p>
          <w:p w14:paraId="31B6BA16"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(voti 8-9-10)</w:t>
            </w:r>
          </w:p>
          <w:p w14:paraId="4A0DBE20"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__________</w:t>
            </w:r>
          </w:p>
          <w:p w14:paraId="0C43AD31" w14:textId="6A180ABF" w:rsidR="00C366D4" w:rsidRPr="00C366D4" w:rsidRDefault="00C366D4" w:rsidP="001D4B1E">
            <w:pPr>
              <w:spacing w:after="0" w:line="240" w:lineRule="auto"/>
              <w:rPr>
                <w:rFonts w:asciiTheme="majorHAnsi" w:eastAsia="Times New Roman" w:hAnsiTheme="majorHAnsi" w:cstheme="majorHAnsi"/>
                <w:color w:val="000000"/>
                <w:lang w:eastAsia="it-IT"/>
              </w:rPr>
            </w:pPr>
            <w:r w:rsidRPr="00C366D4">
              <w:rPr>
                <w:rFonts w:asciiTheme="majorHAnsi" w:eastAsia="Times New Roman" w:hAnsiTheme="majorHAnsi" w:cstheme="majorHAnsi"/>
                <w:color w:val="000000"/>
                <w:lang w:eastAsia="it-IT"/>
              </w:rPr>
              <w:t xml:space="preserve">N. Alunni: </w:t>
            </w:r>
            <w:r w:rsidR="00476B1E">
              <w:rPr>
                <w:rFonts w:asciiTheme="majorHAnsi" w:eastAsia="Times New Roman" w:hAnsiTheme="majorHAnsi" w:cstheme="majorHAnsi"/>
                <w:color w:val="000000"/>
                <w:lang w:eastAsia="it-IT"/>
              </w:rPr>
              <w:t>5</w:t>
            </w:r>
          </w:p>
          <w:p w14:paraId="15A98BCC" w14:textId="7C4AD52B" w:rsidR="00C366D4" w:rsidRPr="002A1FE2" w:rsidRDefault="00476B1E" w:rsidP="001D4B1E">
            <w:pPr>
              <w:spacing w:after="0" w:line="240" w:lineRule="auto"/>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3</w:t>
            </w:r>
            <w:r w:rsidR="00660BA0">
              <w:rPr>
                <w:rFonts w:asciiTheme="majorHAnsi" w:eastAsia="Times New Roman" w:hAnsiTheme="majorHAnsi" w:cstheme="majorHAnsi"/>
                <w:color w:val="000000"/>
                <w:lang w:eastAsia="it-IT"/>
              </w:rPr>
              <w:t>0</w:t>
            </w:r>
            <w:r w:rsidR="00C366D4" w:rsidRPr="00C366D4">
              <w:rPr>
                <w:rFonts w:asciiTheme="majorHAnsi" w:eastAsia="Times New Roman" w:hAnsiTheme="majorHAnsi" w:cstheme="majorHAnsi"/>
                <w:color w:val="000000"/>
                <w:lang w:eastAsia="it-IT"/>
              </w:rPr>
              <w:t>%</w:t>
            </w:r>
          </w:p>
        </w:tc>
      </w:tr>
    </w:tbl>
    <w:p w14:paraId="081414B8" w14:textId="77777777" w:rsidR="00C366D4" w:rsidRPr="00C366D4" w:rsidRDefault="00C366D4" w:rsidP="00C366D4">
      <w:pPr>
        <w:tabs>
          <w:tab w:val="left" w:pos="1470"/>
        </w:tabs>
        <w:spacing w:after="0" w:line="240" w:lineRule="auto"/>
        <w:rPr>
          <w:rFonts w:asciiTheme="majorHAnsi" w:eastAsia="Arial" w:hAnsiTheme="majorHAnsi" w:cstheme="majorHAnsi"/>
          <w:color w:val="000000"/>
          <w:lang w:eastAsia="it-IT"/>
        </w:rPr>
      </w:pPr>
    </w:p>
    <w:tbl>
      <w:tblPr>
        <w:tblW w:w="9948" w:type="dxa"/>
        <w:jc w:val="center"/>
        <w:tblCellMar>
          <w:left w:w="103" w:type="dxa"/>
        </w:tblCellMar>
        <w:tblLook w:val="04A0" w:firstRow="1" w:lastRow="0" w:firstColumn="1" w:lastColumn="0" w:noHBand="0" w:noVBand="1"/>
      </w:tblPr>
      <w:tblGrid>
        <w:gridCol w:w="9948"/>
      </w:tblGrid>
      <w:tr w:rsidR="00C366D4" w:rsidRPr="00C366D4" w14:paraId="0AEDEEB9" w14:textId="77777777" w:rsidTr="001D4B1E">
        <w:trPr>
          <w:trHeight w:val="283"/>
          <w:jc w:val="center"/>
        </w:trPr>
        <w:tc>
          <w:tcPr>
            <w:tcW w:w="9948" w:type="dxa"/>
            <w:tcBorders>
              <w:top w:val="single" w:sz="4" w:space="0" w:color="000000"/>
              <w:left w:val="single" w:sz="4" w:space="0" w:color="000000"/>
              <w:bottom w:val="single" w:sz="4" w:space="0" w:color="000000"/>
              <w:right w:val="single" w:sz="4" w:space="0" w:color="000000"/>
            </w:tcBorders>
            <w:shd w:val="clear" w:color="auto" w:fill="EFF9FF"/>
            <w:vAlign w:val="center"/>
          </w:tcPr>
          <w:p w14:paraId="056B92DD" w14:textId="77777777" w:rsidR="00C366D4" w:rsidRPr="00C366D4" w:rsidRDefault="00C366D4" w:rsidP="001D4B1E">
            <w:pPr>
              <w:spacing w:after="0" w:line="276" w:lineRule="auto"/>
              <w:jc w:val="center"/>
              <w:rPr>
                <w:rFonts w:asciiTheme="majorHAnsi" w:eastAsia="Arial" w:hAnsiTheme="majorHAnsi" w:cstheme="majorHAnsi"/>
                <w:b/>
                <w:color w:val="000000"/>
                <w:lang w:eastAsia="it-IT"/>
              </w:rPr>
            </w:pPr>
          </w:p>
        </w:tc>
      </w:tr>
      <w:tr w:rsidR="00C366D4" w:rsidRPr="00C366D4" w14:paraId="315F708C" w14:textId="77777777" w:rsidTr="001D4B1E">
        <w:trPr>
          <w:cantSplit/>
          <w:trHeight w:val="567"/>
          <w:jc w:val="center"/>
        </w:trPr>
        <w:tc>
          <w:tcPr>
            <w:tcW w:w="9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BD8CA" w14:textId="77777777" w:rsidR="00C366D4" w:rsidRPr="00C366D4" w:rsidRDefault="00C366D4" w:rsidP="001D4B1E">
            <w:pPr>
              <w:snapToGrid w:val="0"/>
              <w:spacing w:after="0" w:line="276" w:lineRule="auto"/>
              <w:jc w:val="center"/>
              <w:rPr>
                <w:rFonts w:asciiTheme="majorHAnsi" w:eastAsia="Arial" w:hAnsiTheme="majorHAnsi" w:cstheme="majorHAnsi"/>
                <w:b/>
                <w:color w:val="000000"/>
                <w:lang w:eastAsia="it-IT"/>
              </w:rPr>
            </w:pPr>
            <w:r w:rsidRPr="00C366D4">
              <w:rPr>
                <w:rFonts w:asciiTheme="majorHAnsi" w:eastAsia="Arial" w:hAnsiTheme="majorHAnsi" w:cstheme="majorHAnsi"/>
                <w:b/>
                <w:color w:val="000000"/>
                <w:lang w:eastAsia="it-IT"/>
              </w:rPr>
              <w:t>QUADRO DEGLI OBIETTIVI DI COMPETENZA</w:t>
            </w:r>
          </w:p>
          <w:p w14:paraId="46E8B651" w14:textId="77777777" w:rsidR="00C366D4" w:rsidRPr="00C366D4" w:rsidRDefault="00C366D4" w:rsidP="001D4B1E">
            <w:pPr>
              <w:spacing w:after="0" w:line="276" w:lineRule="auto"/>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 xml:space="preserve">In continuità con il percorso del primo Biennio, al termine del quale è prevista la certificazione delle 16 competenze di base dei 4 assi culturali, e seguendo le </w:t>
            </w:r>
            <w:r w:rsidRPr="00C366D4">
              <w:rPr>
                <w:rFonts w:asciiTheme="majorHAnsi" w:eastAsia="Arial" w:hAnsiTheme="majorHAnsi" w:cstheme="majorHAnsi"/>
                <w:b/>
                <w:color w:val="000000"/>
                <w:lang w:eastAsia="it-IT"/>
              </w:rPr>
              <w:t>INDICAZIONI NAZIONALI</w:t>
            </w:r>
            <w:r w:rsidRPr="00C366D4">
              <w:rPr>
                <w:rFonts w:asciiTheme="majorHAnsi" w:eastAsia="Arial" w:hAnsiTheme="majorHAnsi" w:cstheme="majorHAnsi"/>
                <w:color w:val="000000"/>
                <w:lang w:eastAsia="it-IT"/>
              </w:rPr>
              <w:t xml:space="preserve"> orientate al raggiungimento delle competenze del </w:t>
            </w:r>
            <w:r w:rsidRPr="00C366D4">
              <w:rPr>
                <w:rFonts w:asciiTheme="majorHAnsi" w:eastAsia="Arial" w:hAnsiTheme="majorHAnsi" w:cstheme="majorHAnsi"/>
                <w:b/>
                <w:color w:val="000000"/>
                <w:lang w:eastAsia="it-IT"/>
              </w:rPr>
              <w:t>PROFILO EDUCATIVO, CULTURALE E PROFESSIONALE  dei licei  (</w:t>
            </w:r>
            <w:r w:rsidRPr="00C366D4">
              <w:rPr>
                <w:rFonts w:asciiTheme="majorHAnsi" w:eastAsia="Arial" w:hAnsiTheme="majorHAnsi" w:cstheme="majorHAnsi"/>
                <w:b/>
                <w:color w:val="000000"/>
                <w:u w:val="single"/>
                <w:lang w:eastAsia="it-IT"/>
              </w:rPr>
              <w:t>Allegato A del DPR n. 89 del 15 marzo 2010 )</w:t>
            </w:r>
            <w:r w:rsidRPr="00C366D4">
              <w:rPr>
                <w:rFonts w:asciiTheme="majorHAnsi" w:eastAsia="Arial" w:hAnsiTheme="majorHAnsi" w:cstheme="majorHAnsi"/>
                <w:color w:val="000000"/>
                <w:lang w:eastAsia="it-IT"/>
              </w:rPr>
              <w:t xml:space="preserve"> ricordate su (pp. 2-3), l’organizzazione disciplinare della programmazione nel Secondo biennio e V anno mira ad evidenziare “</w:t>
            </w:r>
            <w:r w:rsidRPr="00C366D4">
              <w:rPr>
                <w:rFonts w:asciiTheme="majorHAnsi" w:eastAsia="TTE1BFBC08t00;MS Mincho" w:hAnsiTheme="majorHAnsi" w:cstheme="majorHAnsi"/>
                <w:i/>
                <w:color w:val="000000"/>
                <w:lang w:eastAsia="it-IT"/>
              </w:rPr>
              <w:t>come ciascuna disciplina - con i propri contenuti, le proprie procedure euristiche, il proprio linguaggio – concorra ad integrare un percorso di acquisizione di conoscenze e di competenze molteplici, la cui consistenza e coerenza è garantita proprio dalla salvaguardia degli statuti epistemici dei singoli domini disciplinari…Va da sé, naturalmente, che competenze di natura metacognitiva (imparare ad apprendere),relazionale (sapere lavorare in gruppo) o attitudinale (autonomia e creatività) non sono certo escluse dal processo, ma ne costituiscono un esito indiretto, il cui conseguimento dipende dalla qualità del processo stesso attuato nelle istituzioni scolastiche.</w:t>
            </w:r>
            <w:r w:rsidRPr="00C366D4">
              <w:rPr>
                <w:rFonts w:asciiTheme="majorHAnsi" w:eastAsia="TTE1BFBC08t00;MS Mincho" w:hAnsiTheme="majorHAnsi" w:cstheme="majorHAnsi"/>
                <w:color w:val="000000"/>
                <w:lang w:eastAsia="it-IT"/>
              </w:rPr>
              <w:t>” Ciò vale per le competenze di Cittadinanza, che infatti non vengono certificate al termine del primo Biennio, come per quelle digitali e quelle di Cittadinanza e Costituzione, affidate all’insegnamento disciplinare quanto a tutte le azioni poste in campo dalla scuola nella sua autonomia.</w:t>
            </w:r>
          </w:p>
          <w:p w14:paraId="68A721B5"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color w:val="000000"/>
                <w:lang w:eastAsia="it-IT"/>
              </w:rPr>
              <w:t>“</w:t>
            </w:r>
            <w:r w:rsidRPr="00C366D4">
              <w:rPr>
                <w:rFonts w:asciiTheme="majorHAnsi" w:eastAsia="TTE1BFBC08t00;MS Mincho" w:hAnsiTheme="majorHAnsi" w:cstheme="majorHAnsi"/>
                <w:i/>
                <w:color w:val="000000"/>
                <w:lang w:eastAsia="it-IT"/>
              </w:rPr>
              <w:t>Per raggiungere questi risultati occorre il concorso e la piena valorizzazione di tutti gli aspetti del lavoro scolastico:</w:t>
            </w:r>
          </w:p>
          <w:p w14:paraId="6EC50640"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i/>
                <w:color w:val="000000"/>
                <w:lang w:eastAsia="it-IT"/>
              </w:rPr>
              <w:t xml:space="preserve">• </w:t>
            </w:r>
            <w:r w:rsidRPr="00C366D4">
              <w:rPr>
                <w:rFonts w:asciiTheme="majorHAnsi" w:eastAsia="TTE1BFBC08t00;MS Mincho" w:hAnsiTheme="majorHAnsi" w:cstheme="majorHAnsi"/>
                <w:i/>
                <w:color w:val="000000"/>
                <w:lang w:eastAsia="it-IT"/>
              </w:rPr>
              <w:t xml:space="preserve">lo studio delle discipline in una prospettiva sistematica, storica e critica; </w:t>
            </w:r>
          </w:p>
          <w:p w14:paraId="178DBBDD"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i/>
                <w:color w:val="000000"/>
                <w:lang w:eastAsia="it-IT"/>
              </w:rPr>
              <w:t xml:space="preserve">• </w:t>
            </w:r>
            <w:r w:rsidRPr="00C366D4">
              <w:rPr>
                <w:rFonts w:asciiTheme="majorHAnsi" w:eastAsia="TTE1BFBC08t00;MS Mincho" w:hAnsiTheme="majorHAnsi" w:cstheme="majorHAnsi"/>
                <w:i/>
                <w:color w:val="000000"/>
                <w:lang w:eastAsia="it-IT"/>
              </w:rPr>
              <w:t>la pratica dei metodi di indagine propri dei diversi ambiti disciplinari;</w:t>
            </w:r>
          </w:p>
          <w:p w14:paraId="336CD571"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i/>
                <w:color w:val="000000"/>
                <w:lang w:eastAsia="it-IT"/>
              </w:rPr>
              <w:t xml:space="preserve">• </w:t>
            </w:r>
            <w:r w:rsidRPr="00C366D4">
              <w:rPr>
                <w:rFonts w:asciiTheme="majorHAnsi" w:eastAsia="TTE1BFBC08t00;MS Mincho" w:hAnsiTheme="majorHAnsi" w:cstheme="majorHAnsi"/>
                <w:i/>
                <w:color w:val="000000"/>
                <w:lang w:eastAsia="it-IT"/>
              </w:rPr>
              <w:t>l’esercizio di lettura, analisi, traduzione di testi letterari, filosofici, storici, scientifici,</w:t>
            </w:r>
          </w:p>
          <w:p w14:paraId="714526D1" w14:textId="77777777" w:rsidR="00C366D4" w:rsidRPr="00C366D4" w:rsidRDefault="00C366D4" w:rsidP="001D4B1E">
            <w:pPr>
              <w:spacing w:after="0" w:line="276" w:lineRule="auto"/>
              <w:rPr>
                <w:rFonts w:asciiTheme="majorHAnsi" w:eastAsia="TTE1BFBC08t00;MS Mincho" w:hAnsiTheme="majorHAnsi" w:cstheme="majorHAnsi"/>
                <w:i/>
                <w:color w:val="000000"/>
                <w:lang w:eastAsia="it-IT"/>
              </w:rPr>
            </w:pPr>
            <w:r w:rsidRPr="00C366D4">
              <w:rPr>
                <w:rFonts w:asciiTheme="majorHAnsi" w:eastAsia="TTE1BFBC08t00;MS Mincho" w:hAnsiTheme="majorHAnsi" w:cstheme="majorHAnsi"/>
                <w:i/>
                <w:color w:val="000000"/>
                <w:lang w:eastAsia="it-IT"/>
              </w:rPr>
              <w:t>saggistici e di interpretazione di opere d’arte;</w:t>
            </w:r>
          </w:p>
          <w:p w14:paraId="04EF06CE"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i/>
                <w:color w:val="000000"/>
                <w:lang w:eastAsia="it-IT"/>
              </w:rPr>
              <w:t xml:space="preserve">• </w:t>
            </w:r>
            <w:r w:rsidRPr="00C366D4">
              <w:rPr>
                <w:rFonts w:asciiTheme="majorHAnsi" w:eastAsia="TTE1BFBC08t00;MS Mincho" w:hAnsiTheme="majorHAnsi" w:cstheme="majorHAnsi"/>
                <w:i/>
                <w:color w:val="000000"/>
                <w:lang w:eastAsia="it-IT"/>
              </w:rPr>
              <w:t>l’uso costante del laboratorio per l’insegnamento delle discipline scientifiche;</w:t>
            </w:r>
          </w:p>
          <w:p w14:paraId="60E4CF72"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i/>
                <w:color w:val="000000"/>
                <w:lang w:eastAsia="it-IT"/>
              </w:rPr>
              <w:t xml:space="preserve">• </w:t>
            </w:r>
            <w:r w:rsidRPr="00C366D4">
              <w:rPr>
                <w:rFonts w:asciiTheme="majorHAnsi" w:eastAsia="TTE1BFBC08t00;MS Mincho" w:hAnsiTheme="majorHAnsi" w:cstheme="majorHAnsi"/>
                <w:i/>
                <w:color w:val="000000"/>
                <w:lang w:eastAsia="it-IT"/>
              </w:rPr>
              <w:t>la pratica dell’argomentazione e del confronto;</w:t>
            </w:r>
          </w:p>
          <w:p w14:paraId="44F7349C"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i/>
                <w:color w:val="000000"/>
                <w:lang w:eastAsia="it-IT"/>
              </w:rPr>
              <w:t xml:space="preserve">• </w:t>
            </w:r>
            <w:r w:rsidRPr="00C366D4">
              <w:rPr>
                <w:rFonts w:asciiTheme="majorHAnsi" w:eastAsia="TTE1BFBC08t00;MS Mincho" w:hAnsiTheme="majorHAnsi" w:cstheme="majorHAnsi"/>
                <w:i/>
                <w:color w:val="000000"/>
                <w:lang w:eastAsia="it-IT"/>
              </w:rPr>
              <w:t>la cura di una modalità espositiva scritta e orale corretta, pertinente, efficace e</w:t>
            </w:r>
          </w:p>
          <w:p w14:paraId="5AAA2999" w14:textId="77777777" w:rsidR="00C366D4" w:rsidRPr="00C366D4" w:rsidRDefault="00C366D4" w:rsidP="001D4B1E">
            <w:pPr>
              <w:spacing w:after="0" w:line="276" w:lineRule="auto"/>
              <w:rPr>
                <w:rFonts w:asciiTheme="majorHAnsi" w:eastAsia="TTE1BFBC08t00;MS Mincho" w:hAnsiTheme="majorHAnsi" w:cstheme="majorHAnsi"/>
                <w:i/>
                <w:color w:val="000000"/>
                <w:lang w:eastAsia="it-IT"/>
              </w:rPr>
            </w:pPr>
            <w:r w:rsidRPr="00C366D4">
              <w:rPr>
                <w:rFonts w:asciiTheme="majorHAnsi" w:eastAsia="TTE1BFBC08t00;MS Mincho" w:hAnsiTheme="majorHAnsi" w:cstheme="majorHAnsi"/>
                <w:i/>
                <w:color w:val="000000"/>
                <w:lang w:eastAsia="it-IT"/>
              </w:rPr>
              <w:t>personale;</w:t>
            </w:r>
          </w:p>
          <w:p w14:paraId="4D0AC61F"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i/>
                <w:color w:val="000000"/>
                <w:lang w:eastAsia="it-IT"/>
              </w:rPr>
              <w:t xml:space="preserve">• </w:t>
            </w:r>
            <w:r w:rsidRPr="00C366D4">
              <w:rPr>
                <w:rFonts w:asciiTheme="majorHAnsi" w:eastAsia="TTE1BFBC08t00;MS Mincho" w:hAnsiTheme="majorHAnsi" w:cstheme="majorHAnsi"/>
                <w:i/>
                <w:color w:val="000000"/>
                <w:lang w:eastAsia="it-IT"/>
              </w:rPr>
              <w:t>l‘uso degli strumenti multimediali a supporto dello studio e della ricerca.</w:t>
            </w:r>
            <w:r w:rsidRPr="00C366D4">
              <w:rPr>
                <w:rFonts w:asciiTheme="majorHAnsi" w:eastAsia="TTE1BFBC08t00;MS Mincho" w:hAnsiTheme="majorHAnsi" w:cstheme="majorHAnsi"/>
                <w:color w:val="000000"/>
                <w:lang w:eastAsia="it-IT"/>
              </w:rPr>
              <w:t>”</w:t>
            </w:r>
          </w:p>
        </w:tc>
      </w:tr>
    </w:tbl>
    <w:p w14:paraId="356D8A2B" w14:textId="77777777" w:rsidR="00C366D4" w:rsidRPr="00C366D4" w:rsidRDefault="00C366D4" w:rsidP="00C366D4">
      <w:pPr>
        <w:tabs>
          <w:tab w:val="left" w:pos="1470"/>
        </w:tabs>
        <w:spacing w:after="0" w:line="240" w:lineRule="auto"/>
        <w:rPr>
          <w:rFonts w:asciiTheme="majorHAnsi" w:eastAsia="Arial" w:hAnsiTheme="majorHAnsi" w:cstheme="majorHAnsi"/>
          <w:color w:val="000000"/>
          <w:lang w:eastAsia="it-IT"/>
        </w:rPr>
      </w:pPr>
    </w:p>
    <w:p w14:paraId="465A6F42" w14:textId="77777777" w:rsidR="00C366D4" w:rsidRPr="00C366D4" w:rsidRDefault="00C366D4" w:rsidP="00C366D4">
      <w:pPr>
        <w:tabs>
          <w:tab w:val="left" w:pos="1470"/>
        </w:tabs>
        <w:spacing w:after="0" w:line="240" w:lineRule="auto"/>
        <w:rPr>
          <w:rFonts w:asciiTheme="majorHAnsi" w:eastAsia="Arial" w:hAnsiTheme="majorHAnsi" w:cstheme="majorHAnsi"/>
          <w:color w:val="000000"/>
          <w:lang w:eastAsia="it-IT"/>
        </w:rPr>
      </w:pPr>
    </w:p>
    <w:tbl>
      <w:tblPr>
        <w:tblW w:w="10019" w:type="dxa"/>
        <w:jc w:val="center"/>
        <w:tblCellMar>
          <w:left w:w="98" w:type="dxa"/>
        </w:tblCellMar>
        <w:tblLook w:val="04A0" w:firstRow="1" w:lastRow="0" w:firstColumn="1" w:lastColumn="0" w:noHBand="0" w:noVBand="1"/>
      </w:tblPr>
      <w:tblGrid>
        <w:gridCol w:w="10019"/>
      </w:tblGrid>
      <w:tr w:rsidR="00C366D4" w:rsidRPr="00C366D4" w14:paraId="254889E6" w14:textId="77777777" w:rsidTr="009660B3">
        <w:trPr>
          <w:trHeight w:val="283"/>
          <w:jc w:val="center"/>
        </w:trPr>
        <w:tc>
          <w:tcPr>
            <w:tcW w:w="10019" w:type="dxa"/>
            <w:tcBorders>
              <w:top w:val="single" w:sz="8" w:space="0" w:color="000000"/>
              <w:left w:val="single" w:sz="8" w:space="0" w:color="000000"/>
              <w:bottom w:val="single" w:sz="8" w:space="0" w:color="000000"/>
              <w:right w:val="single" w:sz="8" w:space="0" w:color="000000"/>
            </w:tcBorders>
            <w:shd w:val="clear" w:color="auto" w:fill="EFF9FF"/>
            <w:vAlign w:val="center"/>
          </w:tcPr>
          <w:p w14:paraId="166B1670" w14:textId="468C7F81" w:rsidR="00C366D4" w:rsidRPr="009660B3" w:rsidRDefault="00C366D4" w:rsidP="001D4B1E">
            <w:pPr>
              <w:numPr>
                <w:ilvl w:val="0"/>
                <w:numId w:val="2"/>
              </w:numPr>
              <w:spacing w:after="200" w:line="240" w:lineRule="auto"/>
              <w:jc w:val="center"/>
              <w:rPr>
                <w:rFonts w:asciiTheme="majorHAnsi" w:eastAsia="Arial" w:hAnsiTheme="majorHAnsi" w:cstheme="majorHAnsi"/>
                <w:b/>
                <w:color w:val="000000"/>
                <w:lang w:eastAsia="it-IT"/>
              </w:rPr>
            </w:pPr>
            <w:r w:rsidRPr="009660B3">
              <w:rPr>
                <w:rFonts w:asciiTheme="majorHAnsi" w:eastAsia="Arial" w:hAnsiTheme="majorHAnsi" w:cstheme="majorHAnsi"/>
                <w:b/>
                <w:color w:val="000000"/>
                <w:lang w:eastAsia="it-IT"/>
              </w:rPr>
              <w:t>OBIETTIVI COGNITIVO</w:t>
            </w:r>
            <w:r w:rsidR="009660B3" w:rsidRPr="009660B3">
              <w:rPr>
                <w:rFonts w:asciiTheme="majorHAnsi" w:eastAsia="Arial" w:hAnsiTheme="majorHAnsi" w:cstheme="majorHAnsi"/>
                <w:b/>
                <w:color w:val="000000"/>
                <w:lang w:eastAsia="it-IT"/>
              </w:rPr>
              <w:t>-</w:t>
            </w:r>
            <w:r w:rsidRPr="009660B3">
              <w:rPr>
                <w:rFonts w:asciiTheme="majorHAnsi" w:eastAsia="Arial" w:hAnsiTheme="majorHAnsi" w:cstheme="majorHAnsi"/>
                <w:b/>
                <w:color w:val="000000"/>
                <w:lang w:eastAsia="it-IT"/>
              </w:rPr>
              <w:t>FORMATIVI DISCIPLINARI</w:t>
            </w:r>
          </w:p>
        </w:tc>
      </w:tr>
      <w:tr w:rsidR="00C366D4" w:rsidRPr="00C366D4" w14:paraId="5109941F" w14:textId="77777777" w:rsidTr="009660B3">
        <w:trPr>
          <w:jc w:val="center"/>
        </w:trPr>
        <w:tc>
          <w:tcPr>
            <w:tcW w:w="100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DF13C5" w14:textId="77777777" w:rsidR="00C366D4" w:rsidRPr="00C366D4" w:rsidRDefault="00C366D4" w:rsidP="00D61968">
            <w:pPr>
              <w:spacing w:after="200" w:line="240" w:lineRule="auto"/>
              <w:jc w:val="center"/>
              <w:rPr>
                <w:rFonts w:asciiTheme="majorHAnsi" w:eastAsia="Arial" w:hAnsiTheme="majorHAnsi" w:cstheme="majorHAnsi"/>
                <w:b/>
                <w:iCs/>
                <w:color w:val="000000"/>
                <w:lang w:eastAsia="it-IT"/>
              </w:rPr>
            </w:pPr>
            <w:r w:rsidRPr="00C366D4">
              <w:rPr>
                <w:rFonts w:asciiTheme="majorHAnsi" w:eastAsia="Arial" w:hAnsiTheme="majorHAnsi" w:cstheme="majorHAnsi"/>
                <w:b/>
                <w:iCs/>
                <w:color w:val="000000"/>
                <w:lang w:eastAsia="it-IT"/>
              </w:rPr>
              <w:t>Latino</w:t>
            </w:r>
          </w:p>
          <w:p w14:paraId="0B0656E5" w14:textId="77777777" w:rsidR="00C366D4" w:rsidRPr="00C366D4" w:rsidRDefault="00C366D4" w:rsidP="00D61968">
            <w:pPr>
              <w:spacing w:after="0" w:line="240" w:lineRule="auto"/>
              <w:jc w:val="both"/>
              <w:rPr>
                <w:rFonts w:asciiTheme="majorHAnsi" w:eastAsia="Arial" w:hAnsiTheme="majorHAnsi" w:cstheme="majorHAnsi"/>
                <w:color w:val="000000"/>
                <w:lang w:eastAsia="it-IT"/>
              </w:rPr>
            </w:pPr>
            <w:r w:rsidRPr="00C366D4">
              <w:rPr>
                <w:rFonts w:asciiTheme="majorHAnsi" w:eastAsia="Arial" w:hAnsiTheme="majorHAnsi" w:cstheme="majorHAnsi"/>
                <w:i/>
                <w:iCs/>
                <w:color w:val="000000"/>
                <w:lang w:eastAsia="it-IT"/>
              </w:rPr>
              <w:t>Gli obiettivi, articolati in </w:t>
            </w:r>
            <w:r w:rsidRPr="00C366D4">
              <w:rPr>
                <w:rFonts w:asciiTheme="majorHAnsi" w:eastAsia="Arial" w:hAnsiTheme="majorHAnsi" w:cstheme="majorHAnsi"/>
                <w:color w:val="000000"/>
                <w:lang w:eastAsia="it-IT"/>
              </w:rPr>
              <w:t>Competenze, Abilità, Conoscenze</w:t>
            </w:r>
            <w:r w:rsidRPr="00C366D4">
              <w:rPr>
                <w:rFonts w:asciiTheme="majorHAnsi" w:eastAsia="Arial" w:hAnsiTheme="majorHAnsi" w:cstheme="majorHAnsi"/>
                <w:i/>
                <w:iCs/>
                <w:color w:val="000000"/>
                <w:lang w:eastAsia="it-IT"/>
              </w:rPr>
              <w:t>, sono elaborati in sede di dipartimento e qui riportati in allegato.</w:t>
            </w:r>
          </w:p>
          <w:p w14:paraId="0D403914" w14:textId="40445D87" w:rsidR="00C366D4" w:rsidRDefault="00C366D4" w:rsidP="00D61968">
            <w:pPr>
              <w:numPr>
                <w:ilvl w:val="0"/>
                <w:numId w:val="1"/>
              </w:numPr>
              <w:spacing w:after="0" w:line="240" w:lineRule="auto"/>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lastRenderedPageBreak/>
              <w:t>Saper leggere correttamente e in modo scorrevole i testi latini;</w:t>
            </w:r>
          </w:p>
          <w:p w14:paraId="2EC6DEF5" w14:textId="29BA764C" w:rsidR="00D61968" w:rsidRPr="009660B3" w:rsidRDefault="00C366D4" w:rsidP="009660B3">
            <w:pPr>
              <w:numPr>
                <w:ilvl w:val="0"/>
                <w:numId w:val="1"/>
              </w:numPr>
              <w:spacing w:after="0" w:line="240" w:lineRule="auto"/>
              <w:jc w:val="both"/>
              <w:rPr>
                <w:rFonts w:asciiTheme="majorHAnsi" w:eastAsia="Arial" w:hAnsiTheme="majorHAnsi" w:cstheme="majorHAnsi"/>
                <w:color w:val="000000"/>
                <w:lang w:eastAsia="it-IT"/>
              </w:rPr>
            </w:pPr>
            <w:r w:rsidRPr="009660B3">
              <w:rPr>
                <w:rFonts w:asciiTheme="majorHAnsi" w:eastAsia="Arial" w:hAnsiTheme="majorHAnsi" w:cstheme="majorHAnsi"/>
                <w:color w:val="000000"/>
                <w:lang w:eastAsia="it-IT"/>
              </w:rPr>
              <w:t>Conoscere e saper riconoscere nei testi le strutture morfologiche relative a nome, pronome, aggettivo, verbo e le strutture sintattiche studiate;</w:t>
            </w:r>
          </w:p>
          <w:p w14:paraId="05925E00" w14:textId="77777777" w:rsidR="009660B3"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Avere dimestichezza con il lessico latino di base, con particolare attenzione alle famiglie semantiche e la formazione delle parole;</w:t>
            </w:r>
          </w:p>
          <w:p w14:paraId="1D4D0710" w14:textId="46C819CB" w:rsidR="00C366D4" w:rsidRPr="009660B3"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9660B3">
              <w:rPr>
                <w:rFonts w:asciiTheme="majorHAnsi" w:eastAsia="Arial" w:hAnsiTheme="majorHAnsi" w:cstheme="majorHAnsi"/>
                <w:color w:val="000000"/>
                <w:lang w:eastAsia="it-IT"/>
              </w:rPr>
              <w:t>Saper tradurre in modo corretto testi adeguati al proprio livello di studio;</w:t>
            </w:r>
          </w:p>
          <w:p w14:paraId="0F8CD238" w14:textId="77777777" w:rsidR="009660B3"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Acquisire dimestichezza con la complessità della costruzione sintattica e del lessico letterario e filosofico dei testi latini;</w:t>
            </w:r>
          </w:p>
          <w:p w14:paraId="492E372E" w14:textId="5B9573EA" w:rsidR="00C366D4" w:rsidRPr="009660B3"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9660B3">
              <w:rPr>
                <w:rFonts w:asciiTheme="majorHAnsi" w:eastAsia="Arial" w:hAnsiTheme="majorHAnsi" w:cstheme="majorHAnsi"/>
                <w:color w:val="000000"/>
                <w:lang w:eastAsia="it-IT"/>
              </w:rPr>
              <w:t>Saper riflettere sui testi, anche in traduzione, sapendone cogliere lo specifico letterario;</w:t>
            </w:r>
          </w:p>
          <w:p w14:paraId="0D07B761" w14:textId="77777777" w:rsidR="00C366D4" w:rsidRPr="00C366D4"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Conoscere i principali autori, generi, opere della letteratura latina dalle origini all’età di Augusto;</w:t>
            </w:r>
          </w:p>
          <w:p w14:paraId="7C12CBA4" w14:textId="77777777" w:rsidR="00C366D4" w:rsidRPr="00C366D4"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Acquisire dimestichezza con i principali temi, topoi, questioni della letteratura latina, sapendone cogliere gli elementi di continuità/discontinuità/permanenza con le letterature moderne;</w:t>
            </w:r>
          </w:p>
          <w:p w14:paraId="75BE8090" w14:textId="77777777" w:rsidR="009660B3"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Sviluppare la capacità di fruizione di un testo letterario in modo da coglierne l’interdipendenza fra i temi contenuti e le forme della rappresentazione e consentirne una lettura autonoma e critica;</w:t>
            </w:r>
          </w:p>
          <w:p w14:paraId="4BDBED79" w14:textId="3FCB4FBB" w:rsidR="00C366D4" w:rsidRPr="009660B3"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9660B3">
              <w:rPr>
                <w:rFonts w:asciiTheme="majorHAnsi" w:eastAsia="Arial" w:hAnsiTheme="majorHAnsi" w:cstheme="majorHAnsi"/>
                <w:color w:val="000000"/>
                <w:lang w:eastAsia="it-IT"/>
              </w:rPr>
              <w:t>Cogliere la complessità del fenomeno letterario nelle sue implicazioni storiche, culturali e sociali, e le sue relazioni con il contesto e la tradizione letteraria e artistica, grazie all’apporto sistematico delle altre discipline;</w:t>
            </w:r>
          </w:p>
          <w:p w14:paraId="4F32202F" w14:textId="77777777" w:rsidR="00C366D4" w:rsidRPr="00C366D4"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Esercitare ed incrementare le capacità di analisi, sintesi e astrazione.</w:t>
            </w:r>
          </w:p>
        </w:tc>
      </w:tr>
    </w:tbl>
    <w:p w14:paraId="77845C6C" w14:textId="77777777" w:rsidR="00C366D4" w:rsidRPr="00C366D4" w:rsidRDefault="00C366D4" w:rsidP="00C366D4">
      <w:pPr>
        <w:tabs>
          <w:tab w:val="left" w:pos="1470"/>
        </w:tabs>
        <w:spacing w:after="0" w:line="240" w:lineRule="auto"/>
        <w:jc w:val="both"/>
        <w:rPr>
          <w:rFonts w:asciiTheme="majorHAnsi" w:eastAsia="Arial" w:hAnsiTheme="majorHAnsi" w:cstheme="majorHAnsi"/>
          <w:color w:val="000000"/>
          <w:lang w:eastAsia="it-IT"/>
        </w:rPr>
      </w:pPr>
    </w:p>
    <w:p w14:paraId="2BDAA268" w14:textId="77777777" w:rsidR="00C366D4" w:rsidRPr="00C366D4" w:rsidRDefault="00C366D4" w:rsidP="00C366D4">
      <w:pPr>
        <w:tabs>
          <w:tab w:val="left" w:pos="1470"/>
        </w:tabs>
        <w:spacing w:after="0" w:line="240" w:lineRule="auto"/>
        <w:jc w:val="both"/>
        <w:rPr>
          <w:rFonts w:asciiTheme="majorHAnsi" w:eastAsia="Arial" w:hAnsiTheme="majorHAnsi" w:cstheme="majorHAnsi"/>
          <w:color w:val="000000"/>
          <w:lang w:eastAsia="it-IT"/>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D61968" w:rsidRPr="00D61968" w14:paraId="00AF2EF7" w14:textId="77777777" w:rsidTr="001D4B1E">
        <w:trPr>
          <w:trHeight w:val="720"/>
          <w:jc w:val="center"/>
        </w:trPr>
        <w:tc>
          <w:tcPr>
            <w:tcW w:w="10031" w:type="dxa"/>
            <w:shd w:val="clear" w:color="auto" w:fill="EFF9FF"/>
            <w:vAlign w:val="center"/>
          </w:tcPr>
          <w:p w14:paraId="022A15A7" w14:textId="200E38DA" w:rsidR="00D61968" w:rsidRPr="009660B3" w:rsidRDefault="00D61968" w:rsidP="009660B3">
            <w:pPr>
              <w:pStyle w:val="Paragrafoelenco"/>
              <w:widowControl w:val="0"/>
              <w:numPr>
                <w:ilvl w:val="0"/>
                <w:numId w:val="2"/>
              </w:numPr>
              <w:suppressAutoHyphens/>
              <w:spacing w:after="0" w:line="240" w:lineRule="auto"/>
              <w:rPr>
                <w:rFonts w:asciiTheme="majorHAnsi" w:eastAsia="Andale Sans UI" w:hAnsiTheme="majorHAnsi" w:cstheme="majorHAnsi"/>
                <w:b/>
                <w:color w:val="00000A"/>
                <w:lang w:val="en-US" w:bidi="en-US"/>
              </w:rPr>
            </w:pPr>
            <w:r w:rsidRPr="009660B3">
              <w:rPr>
                <w:rFonts w:asciiTheme="majorHAnsi" w:eastAsia="Andale Sans UI" w:hAnsiTheme="majorHAnsi" w:cstheme="majorHAnsi"/>
                <w:b/>
                <w:bCs/>
                <w:color w:val="00000A"/>
                <w:lang w:val="en-US" w:bidi="en-US"/>
              </w:rPr>
              <w:t>OBIETTIVI E CONTENUTI DISCIPLINARI MINIMI</w:t>
            </w:r>
          </w:p>
          <w:p w14:paraId="238D597F" w14:textId="77777777" w:rsidR="00D61968" w:rsidRPr="001D4B1E" w:rsidRDefault="00D61968" w:rsidP="00D61968">
            <w:pPr>
              <w:spacing w:after="0" w:line="240" w:lineRule="auto"/>
              <w:ind w:right="66"/>
              <w:jc w:val="both"/>
              <w:rPr>
                <w:rFonts w:asciiTheme="majorHAnsi" w:eastAsia="Andale Sans UI" w:hAnsiTheme="majorHAnsi" w:cstheme="majorHAnsi"/>
                <w:color w:val="00000A"/>
                <w:lang w:bidi="en-US"/>
              </w:rPr>
            </w:pPr>
            <w:r w:rsidRPr="001D4B1E">
              <w:rPr>
                <w:rFonts w:asciiTheme="majorHAnsi" w:eastAsia="Andale Sans UI" w:hAnsiTheme="majorHAnsi" w:cstheme="majorHAnsi"/>
                <w:color w:val="00000A"/>
                <w:lang w:bidi="en-US"/>
              </w:rPr>
              <w:t xml:space="preserve">               Si rinvia alla programmazione di Dipartimento.</w:t>
            </w:r>
          </w:p>
        </w:tc>
      </w:tr>
    </w:tbl>
    <w:p w14:paraId="55E5F0CF" w14:textId="77777777" w:rsidR="00DE7FF2" w:rsidRDefault="00DE7FF2" w:rsidP="002A1FE2">
      <w:pPr>
        <w:suppressAutoHyphens/>
        <w:spacing w:after="200" w:line="276" w:lineRule="auto"/>
        <w:jc w:val="center"/>
        <w:rPr>
          <w:rFonts w:asciiTheme="majorHAnsi" w:eastAsia="SimSun" w:hAnsiTheme="majorHAnsi" w:cstheme="majorHAnsi"/>
          <w:b/>
          <w:kern w:val="1"/>
          <w:lang w:eastAsia="zh-CN"/>
        </w:rPr>
      </w:pPr>
    </w:p>
    <w:p w14:paraId="0F9BE227" w14:textId="1F7693A2" w:rsidR="00DE7FF2" w:rsidRPr="00336ECA" w:rsidRDefault="00DE7FF2" w:rsidP="00DE7FF2">
      <w:pPr>
        <w:jc w:val="center"/>
        <w:rPr>
          <w:rFonts w:asciiTheme="majorHAnsi" w:hAnsiTheme="majorHAnsi" w:cstheme="majorHAnsi"/>
          <w:b/>
        </w:rPr>
      </w:pPr>
      <w:r w:rsidRPr="00FB1899">
        <w:rPr>
          <w:rFonts w:asciiTheme="majorHAnsi" w:hAnsiTheme="majorHAnsi" w:cstheme="majorHAnsi"/>
          <w:b/>
        </w:rPr>
        <w:t>MODULI DI</w:t>
      </w:r>
      <w:r w:rsidR="00FE5F83">
        <w:rPr>
          <w:rFonts w:asciiTheme="majorHAnsi" w:hAnsiTheme="majorHAnsi" w:cstheme="majorHAnsi"/>
          <w:b/>
        </w:rPr>
        <w:t>SCIPLINARI</w:t>
      </w:r>
    </w:p>
    <w:tbl>
      <w:tblPr>
        <w:tblW w:w="9914" w:type="dxa"/>
        <w:jc w:val="center"/>
        <w:tblCellMar>
          <w:left w:w="103" w:type="dxa"/>
        </w:tblCellMar>
        <w:tblLook w:val="04A0" w:firstRow="1" w:lastRow="0" w:firstColumn="1" w:lastColumn="0" w:noHBand="0" w:noVBand="1"/>
      </w:tblPr>
      <w:tblGrid>
        <w:gridCol w:w="3304"/>
        <w:gridCol w:w="3283"/>
        <w:gridCol w:w="3327"/>
      </w:tblGrid>
      <w:tr w:rsidR="00DE7FF2" w:rsidRPr="00336ECA" w14:paraId="28A43E2D" w14:textId="77777777" w:rsidTr="001D4B1E">
        <w:trPr>
          <w:cantSplit/>
          <w:jc w:val="center"/>
        </w:trPr>
        <w:tc>
          <w:tcPr>
            <w:tcW w:w="3304" w:type="dxa"/>
            <w:vMerge w:val="restart"/>
            <w:tcBorders>
              <w:top w:val="single" w:sz="4" w:space="0" w:color="000000"/>
              <w:left w:val="single" w:sz="4" w:space="0" w:color="000000"/>
              <w:bottom w:val="single" w:sz="4" w:space="0" w:color="000000"/>
            </w:tcBorders>
            <w:shd w:val="clear" w:color="auto" w:fill="auto"/>
          </w:tcPr>
          <w:p w14:paraId="6A3F9C0D" w14:textId="77777777" w:rsidR="00DE7FF2" w:rsidRPr="00336ECA" w:rsidRDefault="00DE7FF2" w:rsidP="001D4B1E">
            <w:pPr>
              <w:pStyle w:val="Default"/>
              <w:snapToGrid w:val="0"/>
              <w:rPr>
                <w:rFonts w:asciiTheme="majorHAnsi" w:hAnsiTheme="majorHAnsi" w:cstheme="majorHAnsi"/>
                <w:b/>
                <w:bCs/>
                <w:sz w:val="22"/>
                <w:szCs w:val="22"/>
              </w:rPr>
            </w:pPr>
          </w:p>
          <w:p w14:paraId="25528D2B"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MODULO N. 1</w:t>
            </w:r>
          </w:p>
        </w:tc>
        <w:tc>
          <w:tcPr>
            <w:tcW w:w="3283" w:type="dxa"/>
            <w:tcBorders>
              <w:top w:val="single" w:sz="4" w:space="0" w:color="000000"/>
              <w:left w:val="single" w:sz="4" w:space="0" w:color="000000"/>
              <w:bottom w:val="single" w:sz="4" w:space="0" w:color="000000"/>
            </w:tcBorders>
            <w:shd w:val="clear" w:color="auto" w:fill="auto"/>
          </w:tcPr>
          <w:p w14:paraId="6AFE7A6B"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Materia </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3FAB45DE"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Classe </w:t>
            </w:r>
          </w:p>
        </w:tc>
      </w:tr>
      <w:tr w:rsidR="00DE7FF2" w:rsidRPr="00336ECA" w14:paraId="56BF4312" w14:textId="77777777" w:rsidTr="00624B89">
        <w:trPr>
          <w:cantSplit/>
          <w:trHeight w:val="308"/>
          <w:jc w:val="center"/>
        </w:trPr>
        <w:tc>
          <w:tcPr>
            <w:tcW w:w="3304" w:type="dxa"/>
            <w:vMerge/>
            <w:tcBorders>
              <w:top w:val="single" w:sz="4" w:space="0" w:color="000000"/>
              <w:left w:val="single" w:sz="4" w:space="0" w:color="000000"/>
              <w:bottom w:val="single" w:sz="4" w:space="0" w:color="000000"/>
            </w:tcBorders>
            <w:shd w:val="clear" w:color="auto" w:fill="auto"/>
            <w:vAlign w:val="center"/>
          </w:tcPr>
          <w:p w14:paraId="3FF206BC" w14:textId="77777777" w:rsidR="00DE7FF2" w:rsidRPr="00336ECA" w:rsidRDefault="00DE7FF2" w:rsidP="001D4B1E">
            <w:pPr>
              <w:snapToGrid w:val="0"/>
              <w:spacing w:after="200"/>
              <w:rPr>
                <w:rFonts w:asciiTheme="majorHAnsi" w:hAnsiTheme="majorHAnsi" w:cstheme="majorHAnsi"/>
                <w:color w:val="000000"/>
              </w:rPr>
            </w:pPr>
          </w:p>
        </w:tc>
        <w:tc>
          <w:tcPr>
            <w:tcW w:w="3283" w:type="dxa"/>
            <w:tcBorders>
              <w:top w:val="single" w:sz="4" w:space="0" w:color="000000"/>
              <w:left w:val="single" w:sz="4" w:space="0" w:color="000000"/>
              <w:bottom w:val="single" w:sz="4" w:space="0" w:color="000000"/>
            </w:tcBorders>
            <w:shd w:val="clear" w:color="auto" w:fill="auto"/>
          </w:tcPr>
          <w:p w14:paraId="42F93197" w14:textId="77777777" w:rsidR="00DE7FF2" w:rsidRPr="00336ECA" w:rsidRDefault="00DE7FF2" w:rsidP="001D4B1E">
            <w:pPr>
              <w:tabs>
                <w:tab w:val="left" w:pos="6379"/>
              </w:tabs>
              <w:spacing w:after="200"/>
              <w:jc w:val="both"/>
              <w:rPr>
                <w:rFonts w:asciiTheme="majorHAnsi" w:hAnsiTheme="majorHAnsi" w:cstheme="majorHAnsi"/>
              </w:rPr>
            </w:pPr>
            <w:r w:rsidRPr="00336ECA">
              <w:rPr>
                <w:rFonts w:asciiTheme="majorHAnsi" w:hAnsiTheme="majorHAnsi" w:cstheme="majorHAnsi"/>
              </w:rPr>
              <w:t>Lingua e letteratura latina</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6CF038C8" w14:textId="72960FFD" w:rsidR="00DE7FF2" w:rsidRPr="00336ECA" w:rsidRDefault="001D4B1E" w:rsidP="001D4B1E">
            <w:pPr>
              <w:tabs>
                <w:tab w:val="left" w:pos="6379"/>
              </w:tabs>
              <w:spacing w:after="200"/>
              <w:jc w:val="both"/>
            </w:pPr>
            <w:r>
              <w:rPr>
                <w:rFonts w:asciiTheme="majorHAnsi" w:hAnsiTheme="majorHAnsi" w:cstheme="majorHAnsi"/>
              </w:rPr>
              <w:t xml:space="preserve"> IV </w:t>
            </w:r>
            <w:r w:rsidR="00476B1E">
              <w:rPr>
                <w:rFonts w:asciiTheme="majorHAnsi" w:hAnsiTheme="majorHAnsi" w:cstheme="majorHAnsi"/>
              </w:rPr>
              <w:t>D</w:t>
            </w:r>
          </w:p>
        </w:tc>
      </w:tr>
    </w:tbl>
    <w:p w14:paraId="027CF178" w14:textId="77777777" w:rsidR="00DE7FF2" w:rsidRPr="00336ECA" w:rsidRDefault="00DE7FF2" w:rsidP="00DE7FF2">
      <w:pPr>
        <w:rPr>
          <w:rFonts w:asciiTheme="majorHAnsi" w:hAnsiTheme="majorHAnsi" w:cstheme="majorHAnsi"/>
        </w:rPr>
      </w:pPr>
    </w:p>
    <w:tbl>
      <w:tblPr>
        <w:tblW w:w="10069" w:type="dxa"/>
        <w:jc w:val="center"/>
        <w:tblCellMar>
          <w:left w:w="103" w:type="dxa"/>
        </w:tblCellMar>
        <w:tblLook w:val="04A0" w:firstRow="1" w:lastRow="0" w:firstColumn="1" w:lastColumn="0" w:noHBand="0" w:noVBand="1"/>
      </w:tblPr>
      <w:tblGrid>
        <w:gridCol w:w="1987"/>
        <w:gridCol w:w="913"/>
        <w:gridCol w:w="1912"/>
        <w:gridCol w:w="1828"/>
        <w:gridCol w:w="992"/>
        <w:gridCol w:w="2437"/>
      </w:tblGrid>
      <w:tr w:rsidR="00DE7FF2" w:rsidRPr="00336ECA" w14:paraId="03D6747C" w14:textId="77777777" w:rsidTr="00FE5F83">
        <w:trPr>
          <w:jc w:val="center"/>
        </w:trPr>
        <w:tc>
          <w:tcPr>
            <w:tcW w:w="10069" w:type="dxa"/>
            <w:gridSpan w:val="6"/>
            <w:tcBorders>
              <w:top w:val="single" w:sz="4" w:space="0" w:color="000000"/>
              <w:left w:val="single" w:sz="4" w:space="0" w:color="000000"/>
              <w:bottom w:val="single" w:sz="4" w:space="0" w:color="000000"/>
              <w:right w:val="single" w:sz="4" w:space="0" w:color="000000"/>
            </w:tcBorders>
            <w:shd w:val="clear" w:color="auto" w:fill="auto"/>
          </w:tcPr>
          <w:p w14:paraId="0E48399A" w14:textId="77777777" w:rsidR="00DE7FF2" w:rsidRPr="00336ECA" w:rsidRDefault="00DE7FF2" w:rsidP="001D4B1E">
            <w:pPr>
              <w:tabs>
                <w:tab w:val="left" w:pos="6379"/>
              </w:tabs>
              <w:spacing w:after="200"/>
              <w:jc w:val="both"/>
              <w:rPr>
                <w:rFonts w:asciiTheme="majorHAnsi" w:hAnsiTheme="majorHAnsi" w:cstheme="majorHAnsi"/>
              </w:rPr>
            </w:pPr>
            <w:r w:rsidRPr="00336ECA">
              <w:rPr>
                <w:rFonts w:asciiTheme="majorHAnsi" w:hAnsiTheme="majorHAnsi" w:cstheme="majorHAnsi"/>
              </w:rPr>
              <w:t xml:space="preserve">TITOLO: </w:t>
            </w:r>
            <w:r w:rsidRPr="00336ECA">
              <w:rPr>
                <w:rFonts w:asciiTheme="majorHAnsi" w:hAnsiTheme="majorHAnsi" w:cstheme="majorHAnsi"/>
                <w:b/>
              </w:rPr>
              <w:t xml:space="preserve">Lingua latina, letteratura, civiltà </w:t>
            </w:r>
          </w:p>
        </w:tc>
      </w:tr>
      <w:tr w:rsidR="00DE7FF2" w:rsidRPr="00336ECA" w14:paraId="4BAE9B71" w14:textId="77777777" w:rsidTr="00FE5F83">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53F719E"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PERIODO/DURATA</w:t>
            </w:r>
          </w:p>
          <w:p w14:paraId="7DF6998E" w14:textId="77777777" w:rsidR="00DE7FF2" w:rsidRPr="00336ECA" w:rsidRDefault="00DE7FF2" w:rsidP="001D4B1E">
            <w:pPr>
              <w:tabs>
                <w:tab w:val="left" w:pos="6379"/>
              </w:tabs>
              <w:spacing w:after="200"/>
              <w:jc w:val="center"/>
              <w:rPr>
                <w:rFonts w:asciiTheme="majorHAnsi" w:hAnsiTheme="majorHAnsi" w:cstheme="majorHAnsi"/>
              </w:rPr>
            </w:pPr>
            <w:r w:rsidRPr="00336ECA">
              <w:rPr>
                <w:rFonts w:asciiTheme="majorHAnsi" w:hAnsiTheme="majorHAnsi" w:cstheme="majorHAnsi"/>
              </w:rPr>
              <w:t>Settembre-Giugno</w:t>
            </w:r>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Pr>
          <w:p w14:paraId="786DD0A6"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METODOLOGIA</w:t>
            </w:r>
          </w:p>
          <w:p w14:paraId="27EA5815"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lezione frontale e interattiva</w:t>
            </w:r>
          </w:p>
          <w:p w14:paraId="6441E722"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lettura, comprensione, analisi, interpretazione e traduzione di testi letterari e non</w:t>
            </w:r>
          </w:p>
          <w:p w14:paraId="4F4CE475"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traduzione contrastiva insegnamento individualizzato per il recupero e il sostegno</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53E545ED"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STRUMENTI</w:t>
            </w:r>
          </w:p>
          <w:p w14:paraId="1DB884BE"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manuale e materiali di lavoro in adozione</w:t>
            </w:r>
          </w:p>
          <w:p w14:paraId="4AC9393A"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materiale didattico fornito dall’insegnante</w:t>
            </w:r>
          </w:p>
          <w:p w14:paraId="24A5357F"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dizionari di italiano e di latino cartacei e on-line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7102114A"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VERIFICHE</w:t>
            </w:r>
          </w:p>
          <w:p w14:paraId="775E4103"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test di varia tipologia versioni dal latino</w:t>
            </w:r>
          </w:p>
          <w:p w14:paraId="75F0F71D"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eventuale colloquio orale con traduzione anche all’impronta</w:t>
            </w:r>
          </w:p>
          <w:p w14:paraId="38450A72"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laboratori di traduzione</w:t>
            </w:r>
          </w:p>
        </w:tc>
      </w:tr>
      <w:tr w:rsidR="00DE7FF2" w:rsidRPr="00336ECA" w14:paraId="0C5C75F3" w14:textId="77777777" w:rsidTr="00FE5F83">
        <w:trPr>
          <w:jc w:val="center"/>
        </w:trPr>
        <w:tc>
          <w:tcPr>
            <w:tcW w:w="29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E2AB3"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Competenze </w:t>
            </w:r>
          </w:p>
        </w:tc>
        <w:tc>
          <w:tcPr>
            <w:tcW w:w="3740" w:type="dxa"/>
            <w:gridSpan w:val="2"/>
            <w:tcBorders>
              <w:top w:val="single" w:sz="4" w:space="0" w:color="000000"/>
              <w:left w:val="single" w:sz="4" w:space="0" w:color="000000"/>
              <w:bottom w:val="single" w:sz="4" w:space="0" w:color="000000"/>
              <w:right w:val="single" w:sz="4" w:space="0" w:color="000000"/>
            </w:tcBorders>
            <w:shd w:val="clear" w:color="auto" w:fill="auto"/>
          </w:tcPr>
          <w:p w14:paraId="5D08D70A"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Abilità/Capacità </w:t>
            </w:r>
          </w:p>
        </w:tc>
        <w:tc>
          <w:tcPr>
            <w:tcW w:w="3429" w:type="dxa"/>
            <w:gridSpan w:val="2"/>
            <w:tcBorders>
              <w:top w:val="single" w:sz="4" w:space="0" w:color="000000"/>
              <w:left w:val="single" w:sz="4" w:space="0" w:color="000000"/>
              <w:bottom w:val="single" w:sz="4" w:space="0" w:color="000000"/>
              <w:right w:val="single" w:sz="4" w:space="0" w:color="000000"/>
            </w:tcBorders>
            <w:shd w:val="clear" w:color="auto" w:fill="auto"/>
          </w:tcPr>
          <w:p w14:paraId="372E7572"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Conoscenze </w:t>
            </w:r>
          </w:p>
        </w:tc>
      </w:tr>
      <w:tr w:rsidR="00DE7FF2" w:rsidRPr="00336ECA" w14:paraId="6D291B54" w14:textId="77777777" w:rsidTr="00FE5F83">
        <w:trPr>
          <w:jc w:val="center"/>
        </w:trPr>
        <w:tc>
          <w:tcPr>
            <w:tcW w:w="2900" w:type="dxa"/>
            <w:gridSpan w:val="2"/>
            <w:tcBorders>
              <w:top w:val="single" w:sz="4" w:space="0" w:color="000000"/>
              <w:left w:val="single" w:sz="4" w:space="0" w:color="000000"/>
              <w:bottom w:val="single" w:sz="4" w:space="0" w:color="000000"/>
              <w:right w:val="single" w:sz="4" w:space="0" w:color="000000"/>
            </w:tcBorders>
            <w:shd w:val="clear" w:color="auto" w:fill="auto"/>
          </w:tcPr>
          <w:p w14:paraId="5225B575"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Cogliere lo specifico letterario di un testo, mediante il riconoscimento delle strutture sintattiche, delle scelte stilistiche, linguistiche e retoriche dell’autore.</w:t>
            </w:r>
          </w:p>
          <w:p w14:paraId="0BAF1C9A"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Apprezzare il valore estetico di un testo in lingua latina e di una traduzione d’autore. </w:t>
            </w:r>
          </w:p>
          <w:p w14:paraId="57E90447"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 xml:space="preserve">Cogliere l’alterità e la continuità tra la lingua latina e la nostra. </w:t>
            </w:r>
          </w:p>
          <w:p w14:paraId="21560ACF"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Fare esperienza della lingua latina come lingua di cultura e di civiltà e non semplicemente di grammatica.</w:t>
            </w:r>
          </w:p>
          <w:p w14:paraId="7CE97A11" w14:textId="77777777" w:rsidR="00DE7FF2" w:rsidRPr="00336ECA" w:rsidRDefault="00DE7FF2" w:rsidP="001D4B1E">
            <w:pPr>
              <w:pStyle w:val="Default"/>
              <w:rPr>
                <w:rFonts w:asciiTheme="majorHAnsi" w:hAnsiTheme="majorHAnsi" w:cstheme="majorHAnsi"/>
                <w:sz w:val="22"/>
                <w:szCs w:val="22"/>
              </w:rPr>
            </w:pPr>
          </w:p>
        </w:tc>
        <w:tc>
          <w:tcPr>
            <w:tcW w:w="37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FCDA56"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 xml:space="preserve">Acquisire dimestichezza con livelli sempre maggiori di complessità della costruzione sintattica. </w:t>
            </w:r>
          </w:p>
          <w:p w14:paraId="3650C7F8"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Riconoscere le strutture morfologiche e sintattiche della lingua latina anche in testi d’autore organici al percorso storico-letterario. </w:t>
            </w:r>
          </w:p>
          <w:p w14:paraId="54144DCF"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Riflettere sulle scelte di traduzione proprie o di traduttori accreditati. </w:t>
            </w:r>
          </w:p>
          <w:p w14:paraId="29F9DA70"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 xml:space="preserve">Acquisire familiarità crescente con il lessico del teatro, della poesia, della retorica, della filosofia, delle scienze. </w:t>
            </w:r>
          </w:p>
          <w:p w14:paraId="713DC52A"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Riconoscere gli esiti italiani di alcune parole significative della lingua latina mediante confronti tra il lessico delle due lingue. </w:t>
            </w:r>
          </w:p>
          <w:p w14:paraId="69C1CB39"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Riconoscere nei testi elementi tipici della società, della cultura e della vita quotidiana dei Romani.</w:t>
            </w:r>
          </w:p>
        </w:tc>
        <w:tc>
          <w:tcPr>
            <w:tcW w:w="3429" w:type="dxa"/>
            <w:gridSpan w:val="2"/>
            <w:tcBorders>
              <w:top w:val="single" w:sz="4" w:space="0" w:color="000000"/>
              <w:left w:val="single" w:sz="4" w:space="0" w:color="000000"/>
              <w:bottom w:val="single" w:sz="4" w:space="0" w:color="000000"/>
              <w:right w:val="single" w:sz="4" w:space="0" w:color="000000"/>
            </w:tcBorders>
            <w:shd w:val="clear" w:color="auto" w:fill="auto"/>
          </w:tcPr>
          <w:p w14:paraId="4A9E4A5C"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lastRenderedPageBreak/>
              <w:t xml:space="preserve">Ripresa e consolidamento delle conoscenze morfosintattiche acquisite </w:t>
            </w:r>
          </w:p>
          <w:p w14:paraId="3597808B"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In particolare:</w:t>
            </w:r>
          </w:p>
          <w:p w14:paraId="102B152A"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Declinazione dei sostantivi</w:t>
            </w:r>
          </w:p>
          <w:p w14:paraId="5FD7965E"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Tecniche per risalire dalla forma flessa alle forme fondamentali</w:t>
            </w:r>
          </w:p>
          <w:p w14:paraId="6CB07122"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Declinazione degli aggettivi</w:t>
            </w:r>
          </w:p>
          <w:p w14:paraId="47F10F26"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Concordanza aggettivi-sostantivi</w:t>
            </w:r>
          </w:p>
          <w:p w14:paraId="05DF10EE"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 xml:space="preserve">Comparativi e superlativi </w:t>
            </w:r>
          </w:p>
          <w:p w14:paraId="5999320E"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Verbi attivi e deponenti regolari e a coniugazione mista</w:t>
            </w:r>
          </w:p>
          <w:p w14:paraId="65223ABF"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Verbi irregolari</w:t>
            </w:r>
          </w:p>
          <w:p w14:paraId="6D348E4C"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Pronomi </w:t>
            </w:r>
          </w:p>
          <w:p w14:paraId="1443DC71"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Principali funzioni dei casi </w:t>
            </w:r>
          </w:p>
          <w:p w14:paraId="0A6CA502"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Principali tipi di subordinate </w:t>
            </w:r>
          </w:p>
          <w:p w14:paraId="0502FBEC" w14:textId="77777777" w:rsidR="00DE7FF2" w:rsidRPr="00336ECA" w:rsidRDefault="00DE7FF2" w:rsidP="001D4B1E">
            <w:pPr>
              <w:pStyle w:val="Default"/>
              <w:rPr>
                <w:rFonts w:asciiTheme="majorHAnsi" w:hAnsiTheme="majorHAnsi" w:cstheme="majorHAnsi"/>
                <w:sz w:val="22"/>
                <w:szCs w:val="22"/>
              </w:rPr>
            </w:pPr>
          </w:p>
          <w:p w14:paraId="5E873711"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Morfologia del verbo </w:t>
            </w:r>
          </w:p>
          <w:p w14:paraId="04587912"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Supino</w:t>
            </w:r>
          </w:p>
          <w:p w14:paraId="51295E9C"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Verbi semideponenti </w:t>
            </w:r>
          </w:p>
          <w:p w14:paraId="3B1F73EB"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Participi dei verbi attivi, deponenti e semideponenti, ablativo assoluto</w:t>
            </w:r>
          </w:p>
          <w:p w14:paraId="40AED1C4"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Gerundio, gerundivo, perifrastica passiva</w:t>
            </w:r>
          </w:p>
          <w:p w14:paraId="0DB22C6A"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Verbi anomali, difettivi, servili e impersonali </w:t>
            </w:r>
          </w:p>
          <w:p w14:paraId="075E9AAE" w14:textId="77777777" w:rsidR="00DE7FF2" w:rsidRPr="00336ECA" w:rsidRDefault="00DE7FF2" w:rsidP="001D4B1E">
            <w:pPr>
              <w:pStyle w:val="Default"/>
              <w:rPr>
                <w:rFonts w:asciiTheme="majorHAnsi" w:hAnsiTheme="majorHAnsi" w:cstheme="majorHAnsi"/>
                <w:sz w:val="22"/>
                <w:szCs w:val="22"/>
              </w:rPr>
            </w:pPr>
          </w:p>
          <w:p w14:paraId="5360B337"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Sintassi dei casi </w:t>
            </w:r>
          </w:p>
          <w:p w14:paraId="3FC8330D" w14:textId="7CC0871A"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Nominativo</w:t>
            </w:r>
          </w:p>
          <w:p w14:paraId="26BC7C87"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Accusativo </w:t>
            </w:r>
          </w:p>
          <w:p w14:paraId="2801FBA5"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Ablativo </w:t>
            </w:r>
          </w:p>
          <w:p w14:paraId="6F1FB00C"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Determinazioni di luogo e di tempo </w:t>
            </w:r>
          </w:p>
          <w:p w14:paraId="2DB1A4A9"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Sintassi del periodo </w:t>
            </w:r>
          </w:p>
          <w:p w14:paraId="248E79BB"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Proposizioni completive con i </w:t>
            </w:r>
            <w:r w:rsidRPr="00336ECA">
              <w:rPr>
                <w:rFonts w:asciiTheme="majorHAnsi" w:hAnsiTheme="majorHAnsi" w:cstheme="majorHAnsi"/>
                <w:i/>
                <w:iCs/>
                <w:sz w:val="22"/>
                <w:szCs w:val="22"/>
              </w:rPr>
              <w:t xml:space="preserve">verba timendi </w:t>
            </w:r>
          </w:p>
          <w:p w14:paraId="08E0D18E"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Proposizioni completive introdotte da </w:t>
            </w:r>
            <w:r w:rsidRPr="00336ECA">
              <w:rPr>
                <w:rFonts w:asciiTheme="majorHAnsi" w:hAnsiTheme="majorHAnsi" w:cstheme="majorHAnsi"/>
                <w:i/>
                <w:sz w:val="22"/>
                <w:szCs w:val="22"/>
              </w:rPr>
              <w:t>quin</w:t>
            </w:r>
            <w:r w:rsidRPr="00336ECA">
              <w:rPr>
                <w:rFonts w:asciiTheme="majorHAnsi" w:hAnsiTheme="majorHAnsi" w:cstheme="majorHAnsi"/>
                <w:sz w:val="22"/>
                <w:szCs w:val="22"/>
              </w:rPr>
              <w:t xml:space="preserve"> e </w:t>
            </w:r>
            <w:r w:rsidRPr="00336ECA">
              <w:rPr>
                <w:rFonts w:asciiTheme="majorHAnsi" w:hAnsiTheme="majorHAnsi" w:cstheme="majorHAnsi"/>
                <w:i/>
                <w:sz w:val="22"/>
                <w:szCs w:val="22"/>
              </w:rPr>
              <w:t>quominus</w:t>
            </w:r>
            <w:r w:rsidRPr="00336ECA">
              <w:rPr>
                <w:rFonts w:asciiTheme="majorHAnsi" w:hAnsiTheme="majorHAnsi" w:cstheme="majorHAnsi"/>
                <w:sz w:val="22"/>
                <w:szCs w:val="22"/>
              </w:rPr>
              <w:t xml:space="preserve"> </w:t>
            </w:r>
          </w:p>
          <w:p w14:paraId="33D3E72A" w14:textId="77777777" w:rsidR="00DE7FF2" w:rsidRPr="00336ECA" w:rsidRDefault="00DE7FF2" w:rsidP="001D4B1E">
            <w:pPr>
              <w:pStyle w:val="Default"/>
              <w:rPr>
                <w:rFonts w:asciiTheme="majorHAnsi" w:hAnsiTheme="majorHAnsi" w:cstheme="majorHAnsi"/>
                <w:sz w:val="22"/>
                <w:szCs w:val="22"/>
              </w:rPr>
            </w:pPr>
          </w:p>
          <w:p w14:paraId="63580109"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Lessico </w:t>
            </w:r>
          </w:p>
          <w:p w14:paraId="422C9AC0"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Ampliamento delle conoscenze del lessico di base, con particolare attenzione alle famiglie semantiche e alla formazione delle parole</w:t>
            </w:r>
          </w:p>
          <w:p w14:paraId="4439817B"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Conoscenza del lessico proprio della poesia, della retorica, della politica, della filosofia e delle scienze</w:t>
            </w:r>
          </w:p>
        </w:tc>
      </w:tr>
    </w:tbl>
    <w:p w14:paraId="3B60EEEE" w14:textId="77777777" w:rsidR="00DE7FF2" w:rsidRPr="00336ECA" w:rsidRDefault="00DE7FF2" w:rsidP="00DE7FF2">
      <w:pPr>
        <w:tabs>
          <w:tab w:val="left" w:pos="6379"/>
        </w:tabs>
        <w:jc w:val="both"/>
        <w:rPr>
          <w:rFonts w:asciiTheme="majorHAnsi" w:hAnsiTheme="majorHAnsi" w:cstheme="majorHAnsi"/>
        </w:rPr>
      </w:pPr>
    </w:p>
    <w:tbl>
      <w:tblPr>
        <w:tblW w:w="9729" w:type="dxa"/>
        <w:tblInd w:w="-20" w:type="dxa"/>
        <w:tblCellMar>
          <w:left w:w="103" w:type="dxa"/>
        </w:tblCellMar>
        <w:tblLook w:val="04A0" w:firstRow="1" w:lastRow="0" w:firstColumn="1" w:lastColumn="0" w:noHBand="0" w:noVBand="1"/>
      </w:tblPr>
      <w:tblGrid>
        <w:gridCol w:w="2889"/>
        <w:gridCol w:w="3393"/>
        <w:gridCol w:w="3447"/>
      </w:tblGrid>
      <w:tr w:rsidR="00DE7FF2" w:rsidRPr="00336ECA" w14:paraId="1650C3BE" w14:textId="77777777" w:rsidTr="001D4B1E">
        <w:trPr>
          <w:cantSplit/>
        </w:trPr>
        <w:tc>
          <w:tcPr>
            <w:tcW w:w="2889" w:type="dxa"/>
            <w:vMerge w:val="restart"/>
            <w:tcBorders>
              <w:top w:val="single" w:sz="4" w:space="0" w:color="000000"/>
              <w:left w:val="single" w:sz="4" w:space="0" w:color="000000"/>
              <w:bottom w:val="single" w:sz="4" w:space="0" w:color="000000"/>
            </w:tcBorders>
            <w:shd w:val="clear" w:color="auto" w:fill="auto"/>
          </w:tcPr>
          <w:p w14:paraId="10BAFFD9" w14:textId="77777777" w:rsidR="00DE7FF2" w:rsidRPr="00336ECA" w:rsidRDefault="00DE7FF2" w:rsidP="001D4B1E">
            <w:pPr>
              <w:pStyle w:val="Default"/>
              <w:rPr>
                <w:sz w:val="22"/>
                <w:szCs w:val="22"/>
              </w:rPr>
            </w:pPr>
            <w:r w:rsidRPr="00336ECA">
              <w:rPr>
                <w:rFonts w:asciiTheme="majorHAnsi" w:hAnsiTheme="majorHAnsi" w:cstheme="majorHAnsi"/>
                <w:sz w:val="22"/>
                <w:szCs w:val="22"/>
              </w:rPr>
              <w:tab/>
            </w:r>
          </w:p>
          <w:p w14:paraId="70F5E412" w14:textId="77777777" w:rsidR="00DE7FF2" w:rsidRPr="00336ECA" w:rsidRDefault="00DE7FF2" w:rsidP="001D4B1E">
            <w:pPr>
              <w:pStyle w:val="Default"/>
              <w:rPr>
                <w:sz w:val="22"/>
                <w:szCs w:val="22"/>
              </w:rPr>
            </w:pPr>
            <w:r w:rsidRPr="00336ECA">
              <w:rPr>
                <w:rFonts w:asciiTheme="majorHAnsi" w:hAnsiTheme="majorHAnsi" w:cstheme="majorHAnsi"/>
                <w:b/>
                <w:bCs/>
                <w:sz w:val="22"/>
                <w:szCs w:val="22"/>
              </w:rPr>
              <w:t>MODULO N. 2</w:t>
            </w:r>
          </w:p>
        </w:tc>
        <w:tc>
          <w:tcPr>
            <w:tcW w:w="3393" w:type="dxa"/>
            <w:tcBorders>
              <w:top w:val="single" w:sz="4" w:space="0" w:color="000000"/>
              <w:left w:val="single" w:sz="4" w:space="0" w:color="000000"/>
              <w:bottom w:val="single" w:sz="4" w:space="0" w:color="000000"/>
            </w:tcBorders>
            <w:shd w:val="clear" w:color="auto" w:fill="auto"/>
          </w:tcPr>
          <w:p w14:paraId="243B883E"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Materia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1AE67630"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Classe </w:t>
            </w:r>
          </w:p>
        </w:tc>
      </w:tr>
      <w:tr w:rsidR="00DE7FF2" w:rsidRPr="00336ECA" w14:paraId="61D8D6CB" w14:textId="77777777" w:rsidTr="001D4B1E">
        <w:trPr>
          <w:cantSplit/>
        </w:trPr>
        <w:tc>
          <w:tcPr>
            <w:tcW w:w="2889" w:type="dxa"/>
            <w:vMerge/>
            <w:tcBorders>
              <w:top w:val="single" w:sz="4" w:space="0" w:color="000000"/>
              <w:left w:val="single" w:sz="4" w:space="0" w:color="000000"/>
              <w:bottom w:val="single" w:sz="4" w:space="0" w:color="000000"/>
            </w:tcBorders>
            <w:shd w:val="clear" w:color="auto" w:fill="auto"/>
            <w:vAlign w:val="center"/>
          </w:tcPr>
          <w:p w14:paraId="3371FB42" w14:textId="77777777" w:rsidR="00DE7FF2" w:rsidRPr="00336ECA" w:rsidRDefault="00DE7FF2" w:rsidP="001D4B1E">
            <w:pPr>
              <w:snapToGrid w:val="0"/>
              <w:spacing w:after="200"/>
              <w:rPr>
                <w:rFonts w:asciiTheme="majorHAnsi" w:hAnsiTheme="majorHAnsi" w:cstheme="majorHAnsi"/>
                <w:color w:val="000000"/>
              </w:rPr>
            </w:pPr>
          </w:p>
        </w:tc>
        <w:tc>
          <w:tcPr>
            <w:tcW w:w="3393" w:type="dxa"/>
            <w:tcBorders>
              <w:top w:val="single" w:sz="4" w:space="0" w:color="000000"/>
              <w:left w:val="single" w:sz="4" w:space="0" w:color="000000"/>
              <w:bottom w:val="single" w:sz="4" w:space="0" w:color="000000"/>
            </w:tcBorders>
            <w:shd w:val="clear" w:color="auto" w:fill="auto"/>
          </w:tcPr>
          <w:p w14:paraId="36C0E566" w14:textId="77777777" w:rsidR="00DE7FF2" w:rsidRPr="00336ECA" w:rsidRDefault="00DE7FF2" w:rsidP="001D4B1E">
            <w:pPr>
              <w:tabs>
                <w:tab w:val="left" w:pos="6379"/>
              </w:tabs>
              <w:spacing w:after="200"/>
              <w:jc w:val="both"/>
            </w:pPr>
            <w:r w:rsidRPr="00336ECA">
              <w:rPr>
                <w:rFonts w:asciiTheme="majorHAnsi" w:hAnsiTheme="majorHAnsi" w:cstheme="majorHAnsi"/>
              </w:rPr>
              <w:t>Lingua e letteratura latina</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212D4C67" w14:textId="33ACD1A6" w:rsidR="00DE7FF2" w:rsidRPr="00336ECA" w:rsidRDefault="00DE7FF2" w:rsidP="001D4B1E">
            <w:pPr>
              <w:tabs>
                <w:tab w:val="left" w:pos="6379"/>
              </w:tabs>
              <w:spacing w:after="200"/>
              <w:jc w:val="both"/>
            </w:pPr>
            <w:r w:rsidRPr="00336ECA">
              <w:rPr>
                <w:rFonts w:asciiTheme="majorHAnsi" w:hAnsiTheme="majorHAnsi" w:cstheme="majorHAnsi"/>
              </w:rPr>
              <w:t>IV D</w:t>
            </w:r>
          </w:p>
        </w:tc>
      </w:tr>
    </w:tbl>
    <w:p w14:paraId="56B51F9B" w14:textId="77777777" w:rsidR="00DE7FF2" w:rsidRPr="00336ECA" w:rsidRDefault="00DE7FF2" w:rsidP="00DE7FF2">
      <w:pPr>
        <w:rPr>
          <w:rFonts w:asciiTheme="majorHAnsi" w:hAnsiTheme="majorHAnsi" w:cstheme="majorHAnsi"/>
        </w:rPr>
      </w:pPr>
    </w:p>
    <w:tbl>
      <w:tblPr>
        <w:tblW w:w="9878" w:type="dxa"/>
        <w:jc w:val="center"/>
        <w:tblCellMar>
          <w:left w:w="103" w:type="dxa"/>
        </w:tblCellMar>
        <w:tblLook w:val="04A0" w:firstRow="1" w:lastRow="0" w:firstColumn="1" w:lastColumn="0" w:noHBand="0" w:noVBand="1"/>
      </w:tblPr>
      <w:tblGrid>
        <w:gridCol w:w="1847"/>
        <w:gridCol w:w="888"/>
        <w:gridCol w:w="1809"/>
        <w:gridCol w:w="1734"/>
        <w:gridCol w:w="927"/>
        <w:gridCol w:w="2673"/>
      </w:tblGrid>
      <w:tr w:rsidR="00DE7FF2" w:rsidRPr="00336ECA" w14:paraId="4362CEC1" w14:textId="77777777" w:rsidTr="00FE5F83">
        <w:trPr>
          <w:jc w:val="center"/>
        </w:trPr>
        <w:tc>
          <w:tcPr>
            <w:tcW w:w="9878" w:type="dxa"/>
            <w:gridSpan w:val="6"/>
            <w:tcBorders>
              <w:top w:val="single" w:sz="4" w:space="0" w:color="000000"/>
              <w:left w:val="single" w:sz="4" w:space="0" w:color="000000"/>
              <w:bottom w:val="single" w:sz="4" w:space="0" w:color="000000"/>
              <w:right w:val="single" w:sz="4" w:space="0" w:color="000000"/>
            </w:tcBorders>
            <w:shd w:val="clear" w:color="auto" w:fill="auto"/>
          </w:tcPr>
          <w:p w14:paraId="7D8A72CB" w14:textId="54D9BF91" w:rsidR="00DE7FF2" w:rsidRPr="00336ECA" w:rsidRDefault="00DE7FF2" w:rsidP="001D4B1E">
            <w:pPr>
              <w:tabs>
                <w:tab w:val="left" w:pos="6379"/>
              </w:tabs>
              <w:spacing w:after="200"/>
              <w:jc w:val="both"/>
            </w:pPr>
            <w:r w:rsidRPr="00336ECA">
              <w:rPr>
                <w:rFonts w:asciiTheme="majorHAnsi" w:hAnsiTheme="majorHAnsi" w:cstheme="majorHAnsi"/>
              </w:rPr>
              <w:t xml:space="preserve">TITOLO: </w:t>
            </w:r>
            <w:r w:rsidR="0034589E">
              <w:rPr>
                <w:rFonts w:asciiTheme="majorHAnsi" w:hAnsiTheme="majorHAnsi" w:cstheme="majorHAnsi"/>
                <w:b/>
                <w:bCs/>
              </w:rPr>
              <w:t>CESARE E SALLUSTIO</w:t>
            </w:r>
          </w:p>
        </w:tc>
      </w:tr>
      <w:tr w:rsidR="00DE7FF2" w:rsidRPr="00336ECA" w14:paraId="3C44901E" w14:textId="77777777" w:rsidTr="00FE5F83">
        <w:trPr>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40A2A971"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PERIODO/DURATA </w:t>
            </w:r>
          </w:p>
          <w:p w14:paraId="3B4B1A09" w14:textId="61857F86" w:rsidR="00DE7FF2" w:rsidRPr="00336ECA" w:rsidRDefault="0034589E" w:rsidP="001D4B1E">
            <w:pPr>
              <w:tabs>
                <w:tab w:val="left" w:pos="6379"/>
              </w:tabs>
              <w:spacing w:after="200"/>
              <w:jc w:val="both"/>
            </w:pPr>
            <w:r>
              <w:rPr>
                <w:rFonts w:asciiTheme="majorHAnsi" w:hAnsiTheme="majorHAnsi" w:cstheme="majorHAnsi"/>
              </w:rPr>
              <w:t>Settembre</w:t>
            </w:r>
            <w:r w:rsidR="00DE7FF2" w:rsidRPr="00336ECA">
              <w:rPr>
                <w:rFonts w:asciiTheme="majorHAnsi" w:hAnsiTheme="majorHAnsi" w:cstheme="majorHAnsi"/>
              </w:rPr>
              <w:t>-</w:t>
            </w:r>
            <w:r>
              <w:rPr>
                <w:rFonts w:asciiTheme="majorHAnsi" w:hAnsiTheme="majorHAnsi" w:cstheme="majorHAnsi"/>
              </w:rPr>
              <w:t>Otto</w:t>
            </w:r>
            <w:r w:rsidR="00DE7FF2" w:rsidRPr="00336ECA">
              <w:rPr>
                <w:rFonts w:asciiTheme="majorHAnsi" w:hAnsiTheme="majorHAnsi" w:cstheme="majorHAnsi"/>
              </w:rPr>
              <w:t>bre</w:t>
            </w:r>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Pr>
          <w:p w14:paraId="4B3297C5" w14:textId="77777777" w:rsidR="00DE7FF2" w:rsidRPr="00336ECA" w:rsidRDefault="00DE7FF2" w:rsidP="001D4B1E">
            <w:pPr>
              <w:pStyle w:val="Default"/>
              <w:jc w:val="center"/>
              <w:rPr>
                <w:sz w:val="22"/>
                <w:szCs w:val="22"/>
              </w:rPr>
            </w:pPr>
            <w:r w:rsidRPr="00336ECA">
              <w:rPr>
                <w:rFonts w:asciiTheme="majorHAnsi" w:hAnsiTheme="majorHAnsi" w:cstheme="majorHAnsi"/>
                <w:sz w:val="22"/>
                <w:szCs w:val="22"/>
              </w:rPr>
              <w:t>METODOLOGIA</w:t>
            </w:r>
          </w:p>
          <w:p w14:paraId="6EF54BDC" w14:textId="77777777" w:rsidR="00DE7FF2" w:rsidRPr="00336ECA" w:rsidRDefault="00DE7FF2" w:rsidP="001D4B1E">
            <w:pPr>
              <w:pStyle w:val="Default"/>
              <w:rPr>
                <w:sz w:val="22"/>
                <w:szCs w:val="22"/>
              </w:rPr>
            </w:pPr>
            <w:r w:rsidRPr="00336ECA">
              <w:rPr>
                <w:rFonts w:asciiTheme="majorHAnsi" w:hAnsiTheme="majorHAnsi" w:cstheme="majorHAnsi"/>
                <w:sz w:val="22"/>
                <w:szCs w:val="22"/>
              </w:rPr>
              <w:t>lezione frontale e interattiva</w:t>
            </w:r>
          </w:p>
          <w:p w14:paraId="7A2C9120" w14:textId="52CF5B6D" w:rsidR="00DE7FF2" w:rsidRPr="00336ECA" w:rsidRDefault="00DE7FF2" w:rsidP="001D4B1E">
            <w:pPr>
              <w:pStyle w:val="Default"/>
              <w:rPr>
                <w:sz w:val="22"/>
                <w:szCs w:val="22"/>
              </w:rPr>
            </w:pPr>
            <w:r w:rsidRPr="00336ECA">
              <w:rPr>
                <w:rFonts w:asciiTheme="majorHAnsi" w:hAnsiTheme="majorHAnsi" w:cstheme="majorHAnsi"/>
                <w:sz w:val="22"/>
                <w:szCs w:val="22"/>
              </w:rPr>
              <w:t>lettura, comprensione, analisi, interpretazione e traduzione di testi letterari e non</w:t>
            </w:r>
            <w:r w:rsidR="00624B89">
              <w:rPr>
                <w:sz w:val="22"/>
                <w:szCs w:val="22"/>
              </w:rPr>
              <w:t xml:space="preserve"> </w:t>
            </w:r>
            <w:r w:rsidRPr="00336ECA">
              <w:rPr>
                <w:rFonts w:asciiTheme="majorHAnsi" w:hAnsiTheme="majorHAnsi" w:cstheme="majorHAnsi"/>
                <w:sz w:val="22"/>
                <w:szCs w:val="22"/>
              </w:rPr>
              <w:t xml:space="preserve">traduzione </w:t>
            </w:r>
            <w:r w:rsidRPr="00336ECA">
              <w:rPr>
                <w:rFonts w:asciiTheme="majorHAnsi" w:hAnsiTheme="majorHAnsi" w:cstheme="majorHAnsi"/>
                <w:sz w:val="22"/>
                <w:szCs w:val="22"/>
              </w:rPr>
              <w:lastRenderedPageBreak/>
              <w:t>contrastiva insegnamento individualizzato per il recupero e il sostegno</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1AC87EC0" w14:textId="77777777" w:rsidR="00DE7FF2" w:rsidRPr="00336ECA" w:rsidRDefault="00DE7FF2" w:rsidP="001D4B1E">
            <w:pPr>
              <w:pStyle w:val="Default"/>
              <w:rPr>
                <w:sz w:val="22"/>
                <w:szCs w:val="22"/>
              </w:rPr>
            </w:pPr>
            <w:r w:rsidRPr="00336ECA">
              <w:rPr>
                <w:rFonts w:asciiTheme="majorHAnsi" w:hAnsiTheme="majorHAnsi" w:cstheme="majorHAnsi"/>
                <w:sz w:val="22"/>
                <w:szCs w:val="22"/>
              </w:rPr>
              <w:lastRenderedPageBreak/>
              <w:t xml:space="preserve">STRUMENTI </w:t>
            </w:r>
          </w:p>
          <w:p w14:paraId="18B344A0" w14:textId="77777777" w:rsidR="00DE7FF2" w:rsidRPr="00336ECA" w:rsidRDefault="00DE7FF2" w:rsidP="001D4B1E">
            <w:pPr>
              <w:pStyle w:val="Default"/>
              <w:rPr>
                <w:sz w:val="22"/>
                <w:szCs w:val="22"/>
              </w:rPr>
            </w:pPr>
            <w:r w:rsidRPr="00336ECA">
              <w:rPr>
                <w:rFonts w:asciiTheme="majorHAnsi" w:hAnsiTheme="majorHAnsi" w:cstheme="majorHAnsi"/>
                <w:sz w:val="22"/>
                <w:szCs w:val="22"/>
              </w:rPr>
              <w:t>libro di testo</w:t>
            </w:r>
          </w:p>
          <w:p w14:paraId="305C5C6F" w14:textId="77777777" w:rsidR="00DE7FF2" w:rsidRPr="00336ECA" w:rsidRDefault="00DE7FF2" w:rsidP="001D4B1E">
            <w:pPr>
              <w:pStyle w:val="Default"/>
              <w:rPr>
                <w:sz w:val="22"/>
                <w:szCs w:val="22"/>
              </w:rPr>
            </w:pPr>
            <w:r w:rsidRPr="00336ECA">
              <w:rPr>
                <w:rFonts w:asciiTheme="majorHAnsi" w:hAnsiTheme="majorHAnsi" w:cstheme="majorHAnsi"/>
                <w:sz w:val="22"/>
                <w:szCs w:val="22"/>
              </w:rPr>
              <w:t>materiale fornito dal docente</w:t>
            </w:r>
          </w:p>
          <w:p w14:paraId="6252CB8A" w14:textId="77777777" w:rsidR="00DE7FF2" w:rsidRPr="00336ECA" w:rsidRDefault="00DE7FF2" w:rsidP="001D4B1E">
            <w:pPr>
              <w:pStyle w:val="Default"/>
              <w:rPr>
                <w:sz w:val="22"/>
                <w:szCs w:val="22"/>
              </w:rPr>
            </w:pPr>
            <w:r w:rsidRPr="00336ECA">
              <w:rPr>
                <w:rFonts w:asciiTheme="majorHAnsi" w:hAnsiTheme="majorHAnsi" w:cstheme="majorHAnsi"/>
                <w:sz w:val="22"/>
                <w:szCs w:val="22"/>
              </w:rPr>
              <w:t>vocabolario della lingua latina</w:t>
            </w:r>
          </w:p>
          <w:p w14:paraId="1D575656" w14:textId="77777777" w:rsidR="00DE7FF2" w:rsidRPr="00336ECA" w:rsidRDefault="00DE7FF2" w:rsidP="001D4B1E">
            <w:pPr>
              <w:pStyle w:val="Default"/>
              <w:rPr>
                <w:sz w:val="22"/>
                <w:szCs w:val="22"/>
              </w:rPr>
            </w:pPr>
            <w:r w:rsidRPr="00336ECA">
              <w:rPr>
                <w:rFonts w:asciiTheme="majorHAnsi" w:hAnsiTheme="majorHAnsi" w:cstheme="majorHAnsi"/>
                <w:sz w:val="22"/>
                <w:szCs w:val="22"/>
              </w:rPr>
              <w:lastRenderedPageBreak/>
              <w:t>vocabolario della lingua italiana</w:t>
            </w:r>
          </w:p>
          <w:p w14:paraId="3A97D59E"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risorse on-line </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6DEAE6F6" w14:textId="77777777" w:rsidR="00DE7FF2" w:rsidRPr="00336ECA" w:rsidRDefault="00DE7FF2" w:rsidP="001D4B1E">
            <w:pPr>
              <w:pStyle w:val="Default"/>
              <w:rPr>
                <w:sz w:val="22"/>
                <w:szCs w:val="22"/>
              </w:rPr>
            </w:pPr>
            <w:r w:rsidRPr="00336ECA">
              <w:rPr>
                <w:rFonts w:asciiTheme="majorHAnsi" w:hAnsiTheme="majorHAnsi" w:cstheme="majorHAnsi"/>
                <w:sz w:val="22"/>
                <w:szCs w:val="22"/>
              </w:rPr>
              <w:lastRenderedPageBreak/>
              <w:t xml:space="preserve">VERIFICHE </w:t>
            </w:r>
          </w:p>
          <w:p w14:paraId="67AB6007"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test di varia tipologia eventuale colloquio orale </w:t>
            </w:r>
          </w:p>
          <w:p w14:paraId="348FE5B4" w14:textId="77777777" w:rsidR="00DE7FF2" w:rsidRPr="00336ECA" w:rsidRDefault="00DE7FF2" w:rsidP="001D4B1E">
            <w:pPr>
              <w:pStyle w:val="Default"/>
              <w:rPr>
                <w:sz w:val="22"/>
                <w:szCs w:val="22"/>
              </w:rPr>
            </w:pPr>
            <w:r w:rsidRPr="00336ECA">
              <w:rPr>
                <w:rFonts w:asciiTheme="majorHAnsi" w:hAnsiTheme="majorHAnsi" w:cstheme="majorHAnsi"/>
                <w:sz w:val="22"/>
                <w:szCs w:val="22"/>
              </w:rPr>
              <w:t>versioni dal latino</w:t>
            </w:r>
          </w:p>
          <w:p w14:paraId="0F6BF938"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traduzione contrastiva verifica scritta su testi d’autore, con analisi del </w:t>
            </w:r>
            <w:r w:rsidRPr="00336ECA">
              <w:rPr>
                <w:rFonts w:asciiTheme="majorHAnsi" w:hAnsiTheme="majorHAnsi" w:cstheme="majorHAnsi"/>
                <w:sz w:val="22"/>
                <w:szCs w:val="22"/>
              </w:rPr>
              <w:lastRenderedPageBreak/>
              <w:t xml:space="preserve">testo e con domande di morfosintassi, lessico e civiltà </w:t>
            </w:r>
          </w:p>
        </w:tc>
      </w:tr>
      <w:tr w:rsidR="00DE7FF2" w:rsidRPr="00336ECA" w14:paraId="3FD8C861" w14:textId="77777777" w:rsidTr="00FE5F83">
        <w:trPr>
          <w:jc w:val="center"/>
        </w:trPr>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Pr>
          <w:p w14:paraId="2D59A046" w14:textId="77777777" w:rsidR="00DE7FF2" w:rsidRPr="00336ECA" w:rsidRDefault="00DE7FF2" w:rsidP="001D4B1E">
            <w:pPr>
              <w:pStyle w:val="Default"/>
              <w:rPr>
                <w:sz w:val="22"/>
                <w:szCs w:val="22"/>
              </w:rPr>
            </w:pPr>
            <w:r w:rsidRPr="00336ECA">
              <w:rPr>
                <w:rFonts w:asciiTheme="majorHAnsi" w:hAnsiTheme="majorHAnsi" w:cstheme="majorHAnsi"/>
                <w:b/>
                <w:bCs/>
                <w:sz w:val="22"/>
                <w:szCs w:val="22"/>
              </w:rPr>
              <w:lastRenderedPageBreak/>
              <w:t xml:space="preserve">Competenze </w:t>
            </w:r>
          </w:p>
        </w:tc>
        <w:tc>
          <w:tcPr>
            <w:tcW w:w="37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665AF2" w14:textId="77777777" w:rsidR="00DE7FF2" w:rsidRPr="00336ECA" w:rsidRDefault="00DE7FF2" w:rsidP="001D4B1E">
            <w:pPr>
              <w:pStyle w:val="Default"/>
              <w:rPr>
                <w:sz w:val="22"/>
                <w:szCs w:val="22"/>
              </w:rPr>
            </w:pPr>
            <w:r w:rsidRPr="00336ECA">
              <w:rPr>
                <w:rFonts w:asciiTheme="majorHAnsi" w:hAnsiTheme="majorHAnsi" w:cstheme="majorHAnsi"/>
                <w:b/>
                <w:bCs/>
                <w:sz w:val="22"/>
                <w:szCs w:val="22"/>
              </w:rPr>
              <w:t xml:space="preserve">Abilità/Capacità </w:t>
            </w:r>
          </w:p>
        </w:tc>
        <w:tc>
          <w:tcPr>
            <w:tcW w:w="3811" w:type="dxa"/>
            <w:gridSpan w:val="2"/>
            <w:tcBorders>
              <w:top w:val="single" w:sz="4" w:space="0" w:color="000000"/>
              <w:left w:val="single" w:sz="4" w:space="0" w:color="000000"/>
              <w:bottom w:val="single" w:sz="4" w:space="0" w:color="000000"/>
              <w:right w:val="single" w:sz="4" w:space="0" w:color="000000"/>
            </w:tcBorders>
            <w:shd w:val="clear" w:color="auto" w:fill="auto"/>
          </w:tcPr>
          <w:p w14:paraId="0BBBD4A0" w14:textId="77777777" w:rsidR="00DE7FF2" w:rsidRPr="00336ECA" w:rsidRDefault="00DE7FF2" w:rsidP="001D4B1E">
            <w:pPr>
              <w:pStyle w:val="Default"/>
              <w:rPr>
                <w:sz w:val="22"/>
                <w:szCs w:val="22"/>
              </w:rPr>
            </w:pPr>
            <w:r w:rsidRPr="00336ECA">
              <w:rPr>
                <w:rFonts w:asciiTheme="majorHAnsi" w:hAnsiTheme="majorHAnsi" w:cstheme="majorHAnsi"/>
                <w:b/>
                <w:bCs/>
                <w:sz w:val="22"/>
                <w:szCs w:val="22"/>
              </w:rPr>
              <w:t xml:space="preserve">Conoscenze </w:t>
            </w:r>
          </w:p>
        </w:tc>
      </w:tr>
      <w:tr w:rsidR="00DE7FF2" w:rsidRPr="00336ECA" w14:paraId="2CBBCBBB" w14:textId="77777777" w:rsidTr="00FE5F83">
        <w:trPr>
          <w:jc w:val="center"/>
        </w:trPr>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Pr>
          <w:p w14:paraId="7A8C0B4D"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Comprendere brani d’autore riconoscendone il genere di appartenenza e la funzione comunicativa. </w:t>
            </w:r>
          </w:p>
          <w:p w14:paraId="699A6F8C" w14:textId="77777777" w:rsidR="00DE7FF2" w:rsidRPr="00336ECA" w:rsidRDefault="00DE7FF2" w:rsidP="001D4B1E">
            <w:pPr>
              <w:pStyle w:val="Default"/>
              <w:rPr>
                <w:sz w:val="22"/>
                <w:szCs w:val="22"/>
              </w:rPr>
            </w:pPr>
            <w:r w:rsidRPr="00336ECA">
              <w:rPr>
                <w:rFonts w:asciiTheme="majorHAnsi" w:hAnsiTheme="majorHAnsi" w:cstheme="majorHAnsi"/>
                <w:sz w:val="22"/>
                <w:szCs w:val="22"/>
              </w:rPr>
              <w:t>Saper analizzare i testi studiati anche riconoscendone il livello strutturale e retorico.</w:t>
            </w:r>
          </w:p>
        </w:tc>
        <w:tc>
          <w:tcPr>
            <w:tcW w:w="37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B64152"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riconoscere analogie e differenze nelle linee di sviluppo della storia delle letterature. </w:t>
            </w:r>
          </w:p>
          <w:p w14:paraId="3EF4E378"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riconoscere gli elementi di contenuto e le forme espressive di testi di media complessità. </w:t>
            </w:r>
          </w:p>
          <w:p w14:paraId="53C75606"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riconoscere le linee evolutive dei generi letterari. </w:t>
            </w:r>
          </w:p>
          <w:p w14:paraId="213BFF72"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tradurre un testo con padronanza lessicale nel rispetto delle peculiarità della lingua d’arrivo. </w:t>
            </w:r>
          </w:p>
          <w:p w14:paraId="15C37509"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risalire dal testo a considerazioni: </w:t>
            </w:r>
          </w:p>
          <w:p w14:paraId="066D8BBA"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 sull’organizzazione socio-politico-economica del mondo antico; </w:t>
            </w:r>
          </w:p>
          <w:p w14:paraId="33960D8D"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 sulla posizione dell’autore di fronte ad esso. </w:t>
            </w:r>
          </w:p>
        </w:tc>
        <w:tc>
          <w:tcPr>
            <w:tcW w:w="3811" w:type="dxa"/>
            <w:gridSpan w:val="2"/>
            <w:tcBorders>
              <w:top w:val="single" w:sz="4" w:space="0" w:color="000000"/>
              <w:left w:val="single" w:sz="4" w:space="0" w:color="000000"/>
              <w:bottom w:val="single" w:sz="4" w:space="0" w:color="000000"/>
              <w:right w:val="single" w:sz="4" w:space="0" w:color="000000"/>
            </w:tcBorders>
            <w:shd w:val="clear" w:color="auto" w:fill="auto"/>
          </w:tcPr>
          <w:p w14:paraId="1E92AFCB"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Caratteristiche generali dell’autore e dei testi studiati. </w:t>
            </w:r>
          </w:p>
          <w:p w14:paraId="7C6EC2DA"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Elementi stilistici distintivi dell’autore oggetto di studio. </w:t>
            </w:r>
          </w:p>
          <w:p w14:paraId="403629AB"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Rapporti tra produzione letteraria e condizioni storico-sociali. </w:t>
            </w:r>
          </w:p>
          <w:p w14:paraId="78E9645A"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Sviluppo dei diversi generi letterari. </w:t>
            </w:r>
          </w:p>
        </w:tc>
      </w:tr>
    </w:tbl>
    <w:p w14:paraId="7F296FBB" w14:textId="77777777" w:rsidR="0034589E" w:rsidRPr="00336ECA" w:rsidRDefault="0034589E" w:rsidP="0034589E">
      <w:pPr>
        <w:tabs>
          <w:tab w:val="left" w:pos="6379"/>
        </w:tabs>
        <w:jc w:val="both"/>
        <w:rPr>
          <w:rFonts w:asciiTheme="majorHAnsi" w:hAnsiTheme="majorHAnsi" w:cstheme="majorHAnsi"/>
        </w:rPr>
      </w:pPr>
    </w:p>
    <w:tbl>
      <w:tblPr>
        <w:tblW w:w="9729" w:type="dxa"/>
        <w:tblInd w:w="-20" w:type="dxa"/>
        <w:tblCellMar>
          <w:left w:w="103" w:type="dxa"/>
        </w:tblCellMar>
        <w:tblLook w:val="04A0" w:firstRow="1" w:lastRow="0" w:firstColumn="1" w:lastColumn="0" w:noHBand="0" w:noVBand="1"/>
      </w:tblPr>
      <w:tblGrid>
        <w:gridCol w:w="2889"/>
        <w:gridCol w:w="3393"/>
        <w:gridCol w:w="3447"/>
      </w:tblGrid>
      <w:tr w:rsidR="0034589E" w:rsidRPr="00336ECA" w14:paraId="454564FD" w14:textId="77777777" w:rsidTr="00624341">
        <w:trPr>
          <w:cantSplit/>
        </w:trPr>
        <w:tc>
          <w:tcPr>
            <w:tcW w:w="2889" w:type="dxa"/>
            <w:vMerge w:val="restart"/>
            <w:tcBorders>
              <w:top w:val="single" w:sz="4" w:space="0" w:color="000000"/>
              <w:left w:val="single" w:sz="4" w:space="0" w:color="000000"/>
              <w:bottom w:val="single" w:sz="4" w:space="0" w:color="000000"/>
            </w:tcBorders>
            <w:shd w:val="clear" w:color="auto" w:fill="auto"/>
          </w:tcPr>
          <w:p w14:paraId="73B05157" w14:textId="77777777" w:rsidR="0034589E" w:rsidRPr="00336ECA" w:rsidRDefault="0034589E" w:rsidP="00624341">
            <w:pPr>
              <w:pStyle w:val="Default"/>
              <w:rPr>
                <w:sz w:val="22"/>
                <w:szCs w:val="22"/>
              </w:rPr>
            </w:pPr>
            <w:r w:rsidRPr="00336ECA">
              <w:rPr>
                <w:rFonts w:asciiTheme="majorHAnsi" w:hAnsiTheme="majorHAnsi" w:cstheme="majorHAnsi"/>
                <w:sz w:val="22"/>
                <w:szCs w:val="22"/>
              </w:rPr>
              <w:tab/>
            </w:r>
          </w:p>
          <w:p w14:paraId="4E2D72E9" w14:textId="19F0C1C3" w:rsidR="0034589E" w:rsidRPr="00336ECA" w:rsidRDefault="0034589E" w:rsidP="00624341">
            <w:pPr>
              <w:pStyle w:val="Default"/>
              <w:rPr>
                <w:sz w:val="22"/>
                <w:szCs w:val="22"/>
              </w:rPr>
            </w:pPr>
            <w:r w:rsidRPr="00336ECA">
              <w:rPr>
                <w:rFonts w:asciiTheme="majorHAnsi" w:hAnsiTheme="majorHAnsi" w:cstheme="majorHAnsi"/>
                <w:b/>
                <w:bCs/>
                <w:sz w:val="22"/>
                <w:szCs w:val="22"/>
              </w:rPr>
              <w:t xml:space="preserve">MODULO N. </w:t>
            </w:r>
            <w:r>
              <w:rPr>
                <w:rFonts w:asciiTheme="majorHAnsi" w:hAnsiTheme="majorHAnsi" w:cstheme="majorHAnsi"/>
                <w:b/>
                <w:bCs/>
                <w:sz w:val="22"/>
                <w:szCs w:val="22"/>
              </w:rPr>
              <w:t>3</w:t>
            </w:r>
          </w:p>
        </w:tc>
        <w:tc>
          <w:tcPr>
            <w:tcW w:w="3393" w:type="dxa"/>
            <w:tcBorders>
              <w:top w:val="single" w:sz="4" w:space="0" w:color="000000"/>
              <w:left w:val="single" w:sz="4" w:space="0" w:color="000000"/>
              <w:bottom w:val="single" w:sz="4" w:space="0" w:color="000000"/>
            </w:tcBorders>
            <w:shd w:val="clear" w:color="auto" w:fill="auto"/>
          </w:tcPr>
          <w:p w14:paraId="409E3BAC"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Materia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116405F6"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Classe </w:t>
            </w:r>
          </w:p>
        </w:tc>
      </w:tr>
      <w:tr w:rsidR="0034589E" w:rsidRPr="00336ECA" w14:paraId="15BA6D8B" w14:textId="77777777" w:rsidTr="00624341">
        <w:trPr>
          <w:cantSplit/>
        </w:trPr>
        <w:tc>
          <w:tcPr>
            <w:tcW w:w="2889" w:type="dxa"/>
            <w:vMerge/>
            <w:tcBorders>
              <w:top w:val="single" w:sz="4" w:space="0" w:color="000000"/>
              <w:left w:val="single" w:sz="4" w:space="0" w:color="000000"/>
              <w:bottom w:val="single" w:sz="4" w:space="0" w:color="000000"/>
            </w:tcBorders>
            <w:shd w:val="clear" w:color="auto" w:fill="auto"/>
            <w:vAlign w:val="center"/>
          </w:tcPr>
          <w:p w14:paraId="124027B6" w14:textId="77777777" w:rsidR="0034589E" w:rsidRPr="00336ECA" w:rsidRDefault="0034589E" w:rsidP="00624341">
            <w:pPr>
              <w:snapToGrid w:val="0"/>
              <w:spacing w:after="200"/>
              <w:rPr>
                <w:rFonts w:asciiTheme="majorHAnsi" w:hAnsiTheme="majorHAnsi" w:cstheme="majorHAnsi"/>
                <w:color w:val="000000"/>
              </w:rPr>
            </w:pPr>
          </w:p>
        </w:tc>
        <w:tc>
          <w:tcPr>
            <w:tcW w:w="3393" w:type="dxa"/>
            <w:tcBorders>
              <w:top w:val="single" w:sz="4" w:space="0" w:color="000000"/>
              <w:left w:val="single" w:sz="4" w:space="0" w:color="000000"/>
              <w:bottom w:val="single" w:sz="4" w:space="0" w:color="000000"/>
            </w:tcBorders>
            <w:shd w:val="clear" w:color="auto" w:fill="auto"/>
          </w:tcPr>
          <w:p w14:paraId="424036E0" w14:textId="77777777" w:rsidR="0034589E" w:rsidRPr="00336ECA" w:rsidRDefault="0034589E" w:rsidP="00624341">
            <w:pPr>
              <w:tabs>
                <w:tab w:val="left" w:pos="6379"/>
              </w:tabs>
              <w:spacing w:after="200"/>
              <w:jc w:val="both"/>
            </w:pPr>
            <w:r w:rsidRPr="00336ECA">
              <w:rPr>
                <w:rFonts w:asciiTheme="majorHAnsi" w:hAnsiTheme="majorHAnsi" w:cstheme="majorHAnsi"/>
              </w:rPr>
              <w:t>Lingua e letteratura latina</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34860D56" w14:textId="4370647A" w:rsidR="0034589E" w:rsidRPr="00336ECA" w:rsidRDefault="0034589E" w:rsidP="00624341">
            <w:pPr>
              <w:tabs>
                <w:tab w:val="left" w:pos="6379"/>
              </w:tabs>
              <w:spacing w:after="200"/>
              <w:jc w:val="both"/>
            </w:pPr>
            <w:r w:rsidRPr="00336ECA">
              <w:rPr>
                <w:rFonts w:asciiTheme="majorHAnsi" w:hAnsiTheme="majorHAnsi" w:cstheme="majorHAnsi"/>
              </w:rPr>
              <w:t>IV D</w:t>
            </w:r>
          </w:p>
        </w:tc>
      </w:tr>
    </w:tbl>
    <w:p w14:paraId="2C09240C" w14:textId="77777777" w:rsidR="0034589E" w:rsidRPr="00336ECA" w:rsidRDefault="0034589E" w:rsidP="0034589E">
      <w:pPr>
        <w:rPr>
          <w:rFonts w:asciiTheme="majorHAnsi" w:hAnsiTheme="majorHAnsi" w:cstheme="majorHAnsi"/>
        </w:rPr>
      </w:pPr>
    </w:p>
    <w:tbl>
      <w:tblPr>
        <w:tblW w:w="9878" w:type="dxa"/>
        <w:jc w:val="center"/>
        <w:tblCellMar>
          <w:left w:w="103" w:type="dxa"/>
        </w:tblCellMar>
        <w:tblLook w:val="04A0" w:firstRow="1" w:lastRow="0" w:firstColumn="1" w:lastColumn="0" w:noHBand="0" w:noVBand="1"/>
      </w:tblPr>
      <w:tblGrid>
        <w:gridCol w:w="1847"/>
        <w:gridCol w:w="888"/>
        <w:gridCol w:w="1809"/>
        <w:gridCol w:w="1734"/>
        <w:gridCol w:w="927"/>
        <w:gridCol w:w="2673"/>
      </w:tblGrid>
      <w:tr w:rsidR="0034589E" w:rsidRPr="00336ECA" w14:paraId="46653AE5" w14:textId="77777777" w:rsidTr="00624341">
        <w:trPr>
          <w:jc w:val="center"/>
        </w:trPr>
        <w:tc>
          <w:tcPr>
            <w:tcW w:w="9878" w:type="dxa"/>
            <w:gridSpan w:val="6"/>
            <w:tcBorders>
              <w:top w:val="single" w:sz="4" w:space="0" w:color="000000"/>
              <w:left w:val="single" w:sz="4" w:space="0" w:color="000000"/>
              <w:bottom w:val="single" w:sz="4" w:space="0" w:color="000000"/>
              <w:right w:val="single" w:sz="4" w:space="0" w:color="000000"/>
            </w:tcBorders>
            <w:shd w:val="clear" w:color="auto" w:fill="auto"/>
          </w:tcPr>
          <w:p w14:paraId="75B89CD3" w14:textId="47EBD965" w:rsidR="0034589E" w:rsidRPr="00336ECA" w:rsidRDefault="0034589E" w:rsidP="00624341">
            <w:pPr>
              <w:tabs>
                <w:tab w:val="left" w:pos="6379"/>
              </w:tabs>
              <w:spacing w:after="200"/>
              <w:jc w:val="both"/>
            </w:pPr>
            <w:r w:rsidRPr="00336ECA">
              <w:rPr>
                <w:rFonts w:asciiTheme="majorHAnsi" w:hAnsiTheme="majorHAnsi" w:cstheme="majorHAnsi"/>
              </w:rPr>
              <w:t xml:space="preserve">TITOLO: </w:t>
            </w:r>
            <w:r>
              <w:rPr>
                <w:rFonts w:asciiTheme="majorHAnsi" w:hAnsiTheme="majorHAnsi" w:cstheme="majorHAnsi"/>
                <w:b/>
                <w:bCs/>
              </w:rPr>
              <w:t>LUCREZIO</w:t>
            </w:r>
          </w:p>
        </w:tc>
      </w:tr>
      <w:tr w:rsidR="0034589E" w:rsidRPr="00336ECA" w14:paraId="2DEFD892" w14:textId="77777777" w:rsidTr="00624341">
        <w:trPr>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349140ED"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PERIODO/DURATA </w:t>
            </w:r>
          </w:p>
          <w:p w14:paraId="4374A6DA" w14:textId="512FB35C" w:rsidR="0034589E" w:rsidRPr="00336ECA" w:rsidRDefault="0034589E" w:rsidP="00624341">
            <w:pPr>
              <w:tabs>
                <w:tab w:val="left" w:pos="6379"/>
              </w:tabs>
              <w:spacing w:after="200"/>
              <w:jc w:val="both"/>
            </w:pPr>
            <w:r>
              <w:rPr>
                <w:rFonts w:asciiTheme="majorHAnsi" w:hAnsiTheme="majorHAnsi" w:cstheme="majorHAnsi"/>
              </w:rPr>
              <w:t>Ottobre-Novembre</w:t>
            </w:r>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Pr>
          <w:p w14:paraId="6D31E278" w14:textId="77777777" w:rsidR="0034589E" w:rsidRPr="00336ECA" w:rsidRDefault="0034589E" w:rsidP="00624341">
            <w:pPr>
              <w:pStyle w:val="Default"/>
              <w:jc w:val="center"/>
              <w:rPr>
                <w:sz w:val="22"/>
                <w:szCs w:val="22"/>
              </w:rPr>
            </w:pPr>
            <w:r w:rsidRPr="00336ECA">
              <w:rPr>
                <w:rFonts w:asciiTheme="majorHAnsi" w:hAnsiTheme="majorHAnsi" w:cstheme="majorHAnsi"/>
                <w:sz w:val="22"/>
                <w:szCs w:val="22"/>
              </w:rPr>
              <w:t>METODOLOGIA</w:t>
            </w:r>
          </w:p>
          <w:p w14:paraId="2DC9F74D" w14:textId="77777777" w:rsidR="0034589E" w:rsidRPr="00336ECA" w:rsidRDefault="0034589E" w:rsidP="00624341">
            <w:pPr>
              <w:pStyle w:val="Default"/>
              <w:rPr>
                <w:sz w:val="22"/>
                <w:szCs w:val="22"/>
              </w:rPr>
            </w:pPr>
            <w:r w:rsidRPr="00336ECA">
              <w:rPr>
                <w:rFonts w:asciiTheme="majorHAnsi" w:hAnsiTheme="majorHAnsi" w:cstheme="majorHAnsi"/>
                <w:sz w:val="22"/>
                <w:szCs w:val="22"/>
              </w:rPr>
              <w:t>lezione frontale e interattiva</w:t>
            </w:r>
          </w:p>
          <w:p w14:paraId="3821196B" w14:textId="77777777" w:rsidR="0034589E" w:rsidRPr="00336ECA" w:rsidRDefault="0034589E" w:rsidP="00624341">
            <w:pPr>
              <w:pStyle w:val="Default"/>
              <w:rPr>
                <w:sz w:val="22"/>
                <w:szCs w:val="22"/>
              </w:rPr>
            </w:pPr>
            <w:r w:rsidRPr="00336ECA">
              <w:rPr>
                <w:rFonts w:asciiTheme="majorHAnsi" w:hAnsiTheme="majorHAnsi" w:cstheme="majorHAnsi"/>
                <w:sz w:val="22"/>
                <w:szCs w:val="22"/>
              </w:rPr>
              <w:t>lettura, comprensione, analisi, interpretazione e traduzione di testi letterari e non</w:t>
            </w:r>
            <w:r>
              <w:rPr>
                <w:sz w:val="22"/>
                <w:szCs w:val="22"/>
              </w:rPr>
              <w:t xml:space="preserve"> </w:t>
            </w:r>
            <w:r w:rsidRPr="00336ECA">
              <w:rPr>
                <w:rFonts w:asciiTheme="majorHAnsi" w:hAnsiTheme="majorHAnsi" w:cstheme="majorHAnsi"/>
                <w:sz w:val="22"/>
                <w:szCs w:val="22"/>
              </w:rPr>
              <w:t>traduzione contrastiva insegnamento individualizzato per il recupero e il sostegno</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68D8EC8B"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STRUMENTI </w:t>
            </w:r>
          </w:p>
          <w:p w14:paraId="64F7860F" w14:textId="77777777" w:rsidR="0034589E" w:rsidRPr="00336ECA" w:rsidRDefault="0034589E" w:rsidP="00624341">
            <w:pPr>
              <w:pStyle w:val="Default"/>
              <w:rPr>
                <w:sz w:val="22"/>
                <w:szCs w:val="22"/>
              </w:rPr>
            </w:pPr>
            <w:r w:rsidRPr="00336ECA">
              <w:rPr>
                <w:rFonts w:asciiTheme="majorHAnsi" w:hAnsiTheme="majorHAnsi" w:cstheme="majorHAnsi"/>
                <w:sz w:val="22"/>
                <w:szCs w:val="22"/>
              </w:rPr>
              <w:t>libro di testo</w:t>
            </w:r>
          </w:p>
          <w:p w14:paraId="06DEC711" w14:textId="77777777" w:rsidR="0034589E" w:rsidRPr="00336ECA" w:rsidRDefault="0034589E" w:rsidP="00624341">
            <w:pPr>
              <w:pStyle w:val="Default"/>
              <w:rPr>
                <w:sz w:val="22"/>
                <w:szCs w:val="22"/>
              </w:rPr>
            </w:pPr>
            <w:r w:rsidRPr="00336ECA">
              <w:rPr>
                <w:rFonts w:asciiTheme="majorHAnsi" w:hAnsiTheme="majorHAnsi" w:cstheme="majorHAnsi"/>
                <w:sz w:val="22"/>
                <w:szCs w:val="22"/>
              </w:rPr>
              <w:t>materiale fornito dal docente</w:t>
            </w:r>
          </w:p>
          <w:p w14:paraId="2B8793F2" w14:textId="77777777" w:rsidR="0034589E" w:rsidRPr="00336ECA" w:rsidRDefault="0034589E" w:rsidP="00624341">
            <w:pPr>
              <w:pStyle w:val="Default"/>
              <w:rPr>
                <w:sz w:val="22"/>
                <w:szCs w:val="22"/>
              </w:rPr>
            </w:pPr>
            <w:r w:rsidRPr="00336ECA">
              <w:rPr>
                <w:rFonts w:asciiTheme="majorHAnsi" w:hAnsiTheme="majorHAnsi" w:cstheme="majorHAnsi"/>
                <w:sz w:val="22"/>
                <w:szCs w:val="22"/>
              </w:rPr>
              <w:t>vocabolario della lingua latina</w:t>
            </w:r>
          </w:p>
          <w:p w14:paraId="0B436A4F" w14:textId="77777777" w:rsidR="0034589E" w:rsidRPr="00336ECA" w:rsidRDefault="0034589E" w:rsidP="00624341">
            <w:pPr>
              <w:pStyle w:val="Default"/>
              <w:rPr>
                <w:sz w:val="22"/>
                <w:szCs w:val="22"/>
              </w:rPr>
            </w:pPr>
            <w:r w:rsidRPr="00336ECA">
              <w:rPr>
                <w:rFonts w:asciiTheme="majorHAnsi" w:hAnsiTheme="majorHAnsi" w:cstheme="majorHAnsi"/>
                <w:sz w:val="22"/>
                <w:szCs w:val="22"/>
              </w:rPr>
              <w:t>vocabolario della lingua italiana</w:t>
            </w:r>
          </w:p>
          <w:p w14:paraId="3451FF70"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risorse on-line </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48C14201"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VERIFICHE </w:t>
            </w:r>
          </w:p>
          <w:p w14:paraId="390E03CB"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test di varia tipologia eventuale colloquio orale </w:t>
            </w:r>
          </w:p>
          <w:p w14:paraId="69B45E02" w14:textId="77777777" w:rsidR="0034589E" w:rsidRPr="00336ECA" w:rsidRDefault="0034589E" w:rsidP="00624341">
            <w:pPr>
              <w:pStyle w:val="Default"/>
              <w:rPr>
                <w:sz w:val="22"/>
                <w:szCs w:val="22"/>
              </w:rPr>
            </w:pPr>
            <w:r w:rsidRPr="00336ECA">
              <w:rPr>
                <w:rFonts w:asciiTheme="majorHAnsi" w:hAnsiTheme="majorHAnsi" w:cstheme="majorHAnsi"/>
                <w:sz w:val="22"/>
                <w:szCs w:val="22"/>
              </w:rPr>
              <w:t>versioni dal latino</w:t>
            </w:r>
          </w:p>
          <w:p w14:paraId="478755B5"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traduzione contrastiva verifica scritta su testi d’autore, con analisi del testo e con domande di morfosintassi, lessico e civiltà </w:t>
            </w:r>
          </w:p>
        </w:tc>
      </w:tr>
      <w:tr w:rsidR="0034589E" w:rsidRPr="00336ECA" w14:paraId="4E2235D4" w14:textId="77777777" w:rsidTr="00624341">
        <w:trPr>
          <w:jc w:val="center"/>
        </w:trPr>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Pr>
          <w:p w14:paraId="65542E61" w14:textId="77777777" w:rsidR="0034589E" w:rsidRPr="00336ECA" w:rsidRDefault="0034589E" w:rsidP="00624341">
            <w:pPr>
              <w:pStyle w:val="Default"/>
              <w:rPr>
                <w:sz w:val="22"/>
                <w:szCs w:val="22"/>
              </w:rPr>
            </w:pPr>
            <w:r w:rsidRPr="00336ECA">
              <w:rPr>
                <w:rFonts w:asciiTheme="majorHAnsi" w:hAnsiTheme="majorHAnsi" w:cstheme="majorHAnsi"/>
                <w:b/>
                <w:bCs/>
                <w:sz w:val="22"/>
                <w:szCs w:val="22"/>
              </w:rPr>
              <w:t xml:space="preserve">Competenze </w:t>
            </w:r>
          </w:p>
        </w:tc>
        <w:tc>
          <w:tcPr>
            <w:tcW w:w="37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843B2B" w14:textId="77777777" w:rsidR="0034589E" w:rsidRPr="00336ECA" w:rsidRDefault="0034589E" w:rsidP="00624341">
            <w:pPr>
              <w:pStyle w:val="Default"/>
              <w:rPr>
                <w:sz w:val="22"/>
                <w:szCs w:val="22"/>
              </w:rPr>
            </w:pPr>
            <w:r w:rsidRPr="00336ECA">
              <w:rPr>
                <w:rFonts w:asciiTheme="majorHAnsi" w:hAnsiTheme="majorHAnsi" w:cstheme="majorHAnsi"/>
                <w:b/>
                <w:bCs/>
                <w:sz w:val="22"/>
                <w:szCs w:val="22"/>
              </w:rPr>
              <w:t xml:space="preserve">Abilità/Capacità </w:t>
            </w:r>
          </w:p>
        </w:tc>
        <w:tc>
          <w:tcPr>
            <w:tcW w:w="3811" w:type="dxa"/>
            <w:gridSpan w:val="2"/>
            <w:tcBorders>
              <w:top w:val="single" w:sz="4" w:space="0" w:color="000000"/>
              <w:left w:val="single" w:sz="4" w:space="0" w:color="000000"/>
              <w:bottom w:val="single" w:sz="4" w:space="0" w:color="000000"/>
              <w:right w:val="single" w:sz="4" w:space="0" w:color="000000"/>
            </w:tcBorders>
            <w:shd w:val="clear" w:color="auto" w:fill="auto"/>
          </w:tcPr>
          <w:p w14:paraId="10DECB19" w14:textId="77777777" w:rsidR="0034589E" w:rsidRPr="00336ECA" w:rsidRDefault="0034589E" w:rsidP="00624341">
            <w:pPr>
              <w:pStyle w:val="Default"/>
              <w:rPr>
                <w:sz w:val="22"/>
                <w:szCs w:val="22"/>
              </w:rPr>
            </w:pPr>
            <w:r w:rsidRPr="00336ECA">
              <w:rPr>
                <w:rFonts w:asciiTheme="majorHAnsi" w:hAnsiTheme="majorHAnsi" w:cstheme="majorHAnsi"/>
                <w:b/>
                <w:bCs/>
                <w:sz w:val="22"/>
                <w:szCs w:val="22"/>
              </w:rPr>
              <w:t xml:space="preserve">Conoscenze </w:t>
            </w:r>
          </w:p>
        </w:tc>
      </w:tr>
      <w:tr w:rsidR="0034589E" w:rsidRPr="00336ECA" w14:paraId="6D4EF33E" w14:textId="77777777" w:rsidTr="00624341">
        <w:trPr>
          <w:jc w:val="center"/>
        </w:trPr>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Pr>
          <w:p w14:paraId="1177E541"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Comprendere brani d’autore riconoscendone il genere di appartenenza e la funzione comunicativa. </w:t>
            </w:r>
          </w:p>
          <w:p w14:paraId="3FA29CEB" w14:textId="77777777" w:rsidR="0034589E" w:rsidRPr="00336ECA" w:rsidRDefault="0034589E" w:rsidP="00624341">
            <w:pPr>
              <w:pStyle w:val="Default"/>
              <w:rPr>
                <w:sz w:val="22"/>
                <w:szCs w:val="22"/>
              </w:rPr>
            </w:pPr>
            <w:r w:rsidRPr="00336ECA">
              <w:rPr>
                <w:rFonts w:asciiTheme="majorHAnsi" w:hAnsiTheme="majorHAnsi" w:cstheme="majorHAnsi"/>
                <w:sz w:val="22"/>
                <w:szCs w:val="22"/>
              </w:rPr>
              <w:t>Saper analizzare i testi studiati anche riconoscendone il livello strutturale e retorico.</w:t>
            </w:r>
          </w:p>
        </w:tc>
        <w:tc>
          <w:tcPr>
            <w:tcW w:w="37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6AC6F3"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Saper riconoscere analogie e differenze nelle linee di sviluppo della storia delle letterature. </w:t>
            </w:r>
          </w:p>
          <w:p w14:paraId="075F417B"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Saper riconoscere gli elementi di contenuto e le forme espressive di testi di media complessità. </w:t>
            </w:r>
          </w:p>
          <w:p w14:paraId="6C5FC00E"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Saper riconoscere le linee evolutive dei generi letterari. </w:t>
            </w:r>
          </w:p>
          <w:p w14:paraId="3057D804"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Saper tradurre un testo con padronanza lessicale nel rispetto delle peculiarità della lingua d’arrivo. </w:t>
            </w:r>
          </w:p>
          <w:p w14:paraId="3506DFE7" w14:textId="77777777" w:rsidR="0034589E" w:rsidRPr="00336ECA" w:rsidRDefault="0034589E" w:rsidP="00624341">
            <w:pPr>
              <w:pStyle w:val="Default"/>
              <w:rPr>
                <w:sz w:val="22"/>
                <w:szCs w:val="22"/>
              </w:rPr>
            </w:pPr>
            <w:r w:rsidRPr="00336ECA">
              <w:rPr>
                <w:rFonts w:asciiTheme="majorHAnsi" w:hAnsiTheme="majorHAnsi" w:cstheme="majorHAnsi"/>
                <w:sz w:val="22"/>
                <w:szCs w:val="22"/>
              </w:rPr>
              <w:lastRenderedPageBreak/>
              <w:t xml:space="preserve">Saper risalire dal testo a considerazioni: </w:t>
            </w:r>
          </w:p>
          <w:p w14:paraId="63C88193"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 sull’organizzazione socio-politico-economica del mondo antico; </w:t>
            </w:r>
          </w:p>
          <w:p w14:paraId="1E1FCA62"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 sulla posizione dell’autore di fronte ad esso. </w:t>
            </w:r>
          </w:p>
        </w:tc>
        <w:tc>
          <w:tcPr>
            <w:tcW w:w="3811" w:type="dxa"/>
            <w:gridSpan w:val="2"/>
            <w:tcBorders>
              <w:top w:val="single" w:sz="4" w:space="0" w:color="000000"/>
              <w:left w:val="single" w:sz="4" w:space="0" w:color="000000"/>
              <w:bottom w:val="single" w:sz="4" w:space="0" w:color="000000"/>
              <w:right w:val="single" w:sz="4" w:space="0" w:color="000000"/>
            </w:tcBorders>
            <w:shd w:val="clear" w:color="auto" w:fill="auto"/>
          </w:tcPr>
          <w:p w14:paraId="44A3CD3F" w14:textId="77777777" w:rsidR="0034589E" w:rsidRPr="00336ECA" w:rsidRDefault="0034589E" w:rsidP="00624341">
            <w:pPr>
              <w:pStyle w:val="Default"/>
              <w:rPr>
                <w:sz w:val="22"/>
                <w:szCs w:val="22"/>
              </w:rPr>
            </w:pPr>
            <w:r w:rsidRPr="00336ECA">
              <w:rPr>
                <w:rFonts w:asciiTheme="majorHAnsi" w:hAnsiTheme="majorHAnsi" w:cstheme="majorHAnsi"/>
                <w:sz w:val="22"/>
                <w:szCs w:val="22"/>
              </w:rPr>
              <w:lastRenderedPageBreak/>
              <w:t xml:space="preserve">Caratteristiche generali dell’autore e dei testi studiati. </w:t>
            </w:r>
          </w:p>
          <w:p w14:paraId="5B05B3D7"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Elementi stilistici distintivi dell’autore oggetto di studio. </w:t>
            </w:r>
          </w:p>
          <w:p w14:paraId="04D123AA"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Rapporti tra produzione letteraria e condizioni storico-sociali. </w:t>
            </w:r>
          </w:p>
          <w:p w14:paraId="6651DB17"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Sviluppo dei diversi generi letterari. </w:t>
            </w:r>
          </w:p>
        </w:tc>
      </w:tr>
    </w:tbl>
    <w:p w14:paraId="18183E81" w14:textId="77777777" w:rsidR="00DE7FF2" w:rsidRPr="00336ECA" w:rsidRDefault="00DE7FF2" w:rsidP="00DE7FF2">
      <w:pPr>
        <w:rPr>
          <w:rFonts w:asciiTheme="majorHAnsi" w:hAnsiTheme="majorHAnsi" w:cstheme="majorHAnsi"/>
        </w:rPr>
      </w:pPr>
    </w:p>
    <w:tbl>
      <w:tblPr>
        <w:tblW w:w="9729" w:type="dxa"/>
        <w:tblInd w:w="-2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103" w:type="dxa"/>
        </w:tblCellMar>
        <w:tblLook w:val="04A0" w:firstRow="1" w:lastRow="0" w:firstColumn="1" w:lastColumn="0" w:noHBand="0" w:noVBand="1"/>
      </w:tblPr>
      <w:tblGrid>
        <w:gridCol w:w="2889"/>
        <w:gridCol w:w="3393"/>
        <w:gridCol w:w="3447"/>
      </w:tblGrid>
      <w:tr w:rsidR="00DE7FF2" w:rsidRPr="00336ECA" w14:paraId="09D06AD6" w14:textId="77777777" w:rsidTr="00337708">
        <w:trPr>
          <w:cantSplit/>
        </w:trPr>
        <w:tc>
          <w:tcPr>
            <w:tcW w:w="2889" w:type="dxa"/>
            <w:vMerge w:val="restart"/>
            <w:shd w:val="clear" w:color="auto" w:fill="auto"/>
          </w:tcPr>
          <w:p w14:paraId="7522984E" w14:textId="77777777" w:rsidR="00DE7FF2" w:rsidRPr="00336ECA" w:rsidRDefault="00DE7FF2" w:rsidP="001D4B1E">
            <w:pPr>
              <w:pStyle w:val="Default"/>
              <w:rPr>
                <w:sz w:val="22"/>
                <w:szCs w:val="22"/>
              </w:rPr>
            </w:pPr>
            <w:r w:rsidRPr="00336ECA">
              <w:rPr>
                <w:rFonts w:asciiTheme="majorHAnsi" w:hAnsiTheme="majorHAnsi" w:cstheme="majorHAnsi"/>
                <w:sz w:val="22"/>
                <w:szCs w:val="22"/>
              </w:rPr>
              <w:tab/>
            </w:r>
          </w:p>
          <w:p w14:paraId="4B39D714" w14:textId="5016809F" w:rsidR="00DE7FF2" w:rsidRPr="00336ECA" w:rsidRDefault="00DE7FF2" w:rsidP="00337708">
            <w:pPr>
              <w:pStyle w:val="Default"/>
              <w:rPr>
                <w:sz w:val="22"/>
                <w:szCs w:val="22"/>
              </w:rPr>
            </w:pPr>
            <w:r w:rsidRPr="00336ECA">
              <w:rPr>
                <w:rFonts w:asciiTheme="majorHAnsi" w:hAnsiTheme="majorHAnsi" w:cstheme="majorHAnsi"/>
                <w:b/>
                <w:bCs/>
                <w:sz w:val="22"/>
                <w:szCs w:val="22"/>
              </w:rPr>
              <w:t xml:space="preserve">MODULO N. </w:t>
            </w:r>
            <w:r w:rsidR="0034589E">
              <w:rPr>
                <w:rFonts w:asciiTheme="majorHAnsi" w:hAnsiTheme="majorHAnsi" w:cstheme="majorHAnsi"/>
                <w:b/>
                <w:bCs/>
                <w:sz w:val="22"/>
                <w:szCs w:val="22"/>
              </w:rPr>
              <w:t>4</w:t>
            </w:r>
          </w:p>
        </w:tc>
        <w:tc>
          <w:tcPr>
            <w:tcW w:w="3393" w:type="dxa"/>
            <w:shd w:val="clear" w:color="auto" w:fill="auto"/>
          </w:tcPr>
          <w:p w14:paraId="04FD0617"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Materia </w:t>
            </w:r>
          </w:p>
        </w:tc>
        <w:tc>
          <w:tcPr>
            <w:tcW w:w="3447" w:type="dxa"/>
            <w:shd w:val="clear" w:color="auto" w:fill="auto"/>
          </w:tcPr>
          <w:p w14:paraId="79DF6270"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Classe </w:t>
            </w:r>
          </w:p>
        </w:tc>
      </w:tr>
      <w:tr w:rsidR="00DE7FF2" w:rsidRPr="00336ECA" w14:paraId="6BA44427" w14:textId="77777777" w:rsidTr="00337708">
        <w:trPr>
          <w:cantSplit/>
        </w:trPr>
        <w:tc>
          <w:tcPr>
            <w:tcW w:w="2889" w:type="dxa"/>
            <w:vMerge/>
            <w:shd w:val="clear" w:color="auto" w:fill="auto"/>
            <w:vAlign w:val="center"/>
          </w:tcPr>
          <w:p w14:paraId="1B9F48DE" w14:textId="77777777" w:rsidR="00DE7FF2" w:rsidRPr="00336ECA" w:rsidRDefault="00DE7FF2" w:rsidP="001D4B1E">
            <w:pPr>
              <w:snapToGrid w:val="0"/>
              <w:spacing w:after="200"/>
              <w:rPr>
                <w:rFonts w:asciiTheme="majorHAnsi" w:hAnsiTheme="majorHAnsi" w:cstheme="majorHAnsi"/>
                <w:color w:val="000000"/>
              </w:rPr>
            </w:pPr>
          </w:p>
        </w:tc>
        <w:tc>
          <w:tcPr>
            <w:tcW w:w="3393" w:type="dxa"/>
            <w:shd w:val="clear" w:color="auto" w:fill="auto"/>
          </w:tcPr>
          <w:p w14:paraId="48BB3E2C" w14:textId="77777777" w:rsidR="00DE7FF2" w:rsidRPr="00336ECA" w:rsidRDefault="00DE7FF2" w:rsidP="001D4B1E">
            <w:pPr>
              <w:tabs>
                <w:tab w:val="left" w:pos="6379"/>
              </w:tabs>
              <w:spacing w:after="200"/>
              <w:jc w:val="both"/>
            </w:pPr>
            <w:r w:rsidRPr="00336ECA">
              <w:rPr>
                <w:rFonts w:asciiTheme="majorHAnsi" w:hAnsiTheme="majorHAnsi" w:cstheme="majorHAnsi"/>
              </w:rPr>
              <w:t>Lingua e letteratura latina</w:t>
            </w:r>
          </w:p>
        </w:tc>
        <w:tc>
          <w:tcPr>
            <w:tcW w:w="3447" w:type="dxa"/>
            <w:shd w:val="clear" w:color="auto" w:fill="auto"/>
          </w:tcPr>
          <w:p w14:paraId="524CE970" w14:textId="61AE050E" w:rsidR="00DE7FF2" w:rsidRPr="00336ECA" w:rsidRDefault="00DE7FF2" w:rsidP="001D4B1E">
            <w:pPr>
              <w:tabs>
                <w:tab w:val="left" w:pos="6379"/>
              </w:tabs>
              <w:spacing w:after="200"/>
              <w:jc w:val="both"/>
            </w:pPr>
            <w:r w:rsidRPr="00336ECA">
              <w:rPr>
                <w:rFonts w:asciiTheme="majorHAnsi" w:hAnsiTheme="majorHAnsi" w:cstheme="majorHAnsi"/>
              </w:rPr>
              <w:t>IV D</w:t>
            </w:r>
          </w:p>
        </w:tc>
      </w:tr>
    </w:tbl>
    <w:p w14:paraId="17D77D8A" w14:textId="77777777" w:rsidR="00DE7FF2" w:rsidRPr="00336ECA" w:rsidRDefault="00DE7FF2" w:rsidP="00DE7FF2">
      <w:pPr>
        <w:rPr>
          <w:rFonts w:asciiTheme="majorHAnsi" w:hAnsiTheme="majorHAnsi" w:cstheme="majorHAnsi"/>
        </w:rPr>
      </w:pPr>
    </w:p>
    <w:tbl>
      <w:tblPr>
        <w:tblW w:w="10440" w:type="dxa"/>
        <w:jc w:val="center"/>
        <w:tblCellMar>
          <w:left w:w="103" w:type="dxa"/>
        </w:tblCellMar>
        <w:tblLook w:val="04A0" w:firstRow="1" w:lastRow="0" w:firstColumn="1" w:lastColumn="0" w:noHBand="0" w:noVBand="1"/>
      </w:tblPr>
      <w:tblGrid>
        <w:gridCol w:w="1982"/>
        <w:gridCol w:w="913"/>
        <w:gridCol w:w="1912"/>
        <w:gridCol w:w="1828"/>
        <w:gridCol w:w="992"/>
        <w:gridCol w:w="2813"/>
      </w:tblGrid>
      <w:tr w:rsidR="00DE7FF2" w:rsidRPr="00336ECA" w14:paraId="7C21DFFB" w14:textId="77777777" w:rsidTr="00DE7FF2">
        <w:trPr>
          <w:jc w:val="center"/>
        </w:trPr>
        <w:tc>
          <w:tcPr>
            <w:tcW w:w="10440" w:type="dxa"/>
            <w:gridSpan w:val="6"/>
            <w:tcBorders>
              <w:top w:val="single" w:sz="4" w:space="0" w:color="000000"/>
              <w:left w:val="single" w:sz="4" w:space="0" w:color="000000"/>
              <w:bottom w:val="single" w:sz="4" w:space="0" w:color="000000"/>
              <w:right w:val="single" w:sz="4" w:space="0" w:color="000000"/>
            </w:tcBorders>
            <w:shd w:val="clear" w:color="auto" w:fill="auto"/>
          </w:tcPr>
          <w:p w14:paraId="40F7C3DE" w14:textId="77777777" w:rsidR="00DE7FF2" w:rsidRPr="00336ECA" w:rsidRDefault="00DE7FF2" w:rsidP="001D4B1E">
            <w:pPr>
              <w:tabs>
                <w:tab w:val="left" w:pos="6379"/>
              </w:tabs>
              <w:spacing w:after="200"/>
              <w:jc w:val="both"/>
            </w:pPr>
            <w:r w:rsidRPr="00336ECA">
              <w:rPr>
                <w:rFonts w:asciiTheme="majorHAnsi" w:hAnsiTheme="majorHAnsi" w:cstheme="majorHAnsi"/>
              </w:rPr>
              <w:t xml:space="preserve">TITOLO: </w:t>
            </w:r>
            <w:r w:rsidRPr="00336ECA">
              <w:rPr>
                <w:rFonts w:asciiTheme="majorHAnsi" w:hAnsiTheme="majorHAnsi" w:cstheme="majorHAnsi"/>
                <w:b/>
                <w:bCs/>
              </w:rPr>
              <w:t>Cicerone</w:t>
            </w:r>
          </w:p>
        </w:tc>
      </w:tr>
      <w:tr w:rsidR="00DE7FF2" w:rsidRPr="00336ECA" w14:paraId="09E0D424" w14:textId="77777777" w:rsidTr="00DE7FF2">
        <w:trPr>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A9A9333"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PERIODO/DURATA </w:t>
            </w:r>
          </w:p>
          <w:p w14:paraId="570DDE79" w14:textId="1CE5990E" w:rsidR="00DE7FF2" w:rsidRPr="00336ECA" w:rsidRDefault="0034589E" w:rsidP="001D4B1E">
            <w:pPr>
              <w:tabs>
                <w:tab w:val="left" w:pos="6379"/>
              </w:tabs>
              <w:spacing w:after="200"/>
              <w:jc w:val="both"/>
            </w:pPr>
            <w:r>
              <w:rPr>
                <w:rFonts w:asciiTheme="majorHAnsi" w:hAnsiTheme="majorHAnsi" w:cstheme="majorHAnsi"/>
              </w:rPr>
              <w:t>Dicembre</w:t>
            </w:r>
            <w:r w:rsidR="00DE7FF2" w:rsidRPr="00336ECA">
              <w:rPr>
                <w:rFonts w:asciiTheme="majorHAnsi" w:hAnsiTheme="majorHAnsi" w:cstheme="majorHAnsi"/>
              </w:rPr>
              <w:t>-</w:t>
            </w:r>
            <w:r>
              <w:rPr>
                <w:rFonts w:asciiTheme="majorHAnsi" w:hAnsiTheme="majorHAnsi" w:cstheme="majorHAnsi"/>
              </w:rPr>
              <w:t>Gennaio</w:t>
            </w:r>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Pr>
          <w:p w14:paraId="4A1CA4B8" w14:textId="77777777" w:rsidR="00DE7FF2" w:rsidRPr="00336ECA" w:rsidRDefault="00DE7FF2" w:rsidP="001D4B1E">
            <w:pPr>
              <w:pStyle w:val="Default"/>
              <w:jc w:val="center"/>
              <w:rPr>
                <w:sz w:val="22"/>
                <w:szCs w:val="22"/>
              </w:rPr>
            </w:pPr>
            <w:r w:rsidRPr="00336ECA">
              <w:rPr>
                <w:rFonts w:asciiTheme="majorHAnsi" w:hAnsiTheme="majorHAnsi" w:cstheme="majorHAnsi"/>
                <w:sz w:val="22"/>
                <w:szCs w:val="22"/>
              </w:rPr>
              <w:t>METODOLOGIA</w:t>
            </w:r>
          </w:p>
          <w:p w14:paraId="47E7FBBD" w14:textId="77777777" w:rsidR="00DE7FF2" w:rsidRPr="00336ECA" w:rsidRDefault="00DE7FF2" w:rsidP="001D4B1E">
            <w:pPr>
              <w:pStyle w:val="Default"/>
              <w:rPr>
                <w:sz w:val="22"/>
                <w:szCs w:val="22"/>
              </w:rPr>
            </w:pPr>
            <w:r w:rsidRPr="00336ECA">
              <w:rPr>
                <w:rFonts w:asciiTheme="majorHAnsi" w:hAnsiTheme="majorHAnsi" w:cstheme="majorHAnsi"/>
                <w:sz w:val="22"/>
                <w:szCs w:val="22"/>
              </w:rPr>
              <w:t>lezione frontale e interattiva</w:t>
            </w:r>
          </w:p>
          <w:p w14:paraId="12E7FC7F" w14:textId="0C946D57" w:rsidR="00DE7FF2" w:rsidRPr="00336ECA" w:rsidRDefault="00DE7FF2" w:rsidP="001D4B1E">
            <w:pPr>
              <w:pStyle w:val="Default"/>
              <w:rPr>
                <w:sz w:val="22"/>
                <w:szCs w:val="22"/>
              </w:rPr>
            </w:pPr>
            <w:r w:rsidRPr="00336ECA">
              <w:rPr>
                <w:rFonts w:asciiTheme="majorHAnsi" w:hAnsiTheme="majorHAnsi" w:cstheme="majorHAnsi"/>
                <w:sz w:val="22"/>
                <w:szCs w:val="22"/>
              </w:rPr>
              <w:t>lettura, comprensione, analisi, interpretazione e traduzione di testi letterari e non</w:t>
            </w:r>
            <w:r w:rsidR="00624B89">
              <w:rPr>
                <w:sz w:val="22"/>
                <w:szCs w:val="22"/>
              </w:rPr>
              <w:t xml:space="preserve"> </w:t>
            </w:r>
            <w:r w:rsidRPr="00336ECA">
              <w:rPr>
                <w:rFonts w:asciiTheme="majorHAnsi" w:hAnsiTheme="majorHAnsi" w:cstheme="majorHAnsi"/>
                <w:sz w:val="22"/>
                <w:szCs w:val="22"/>
              </w:rPr>
              <w:t>traduzione contrastiva insegnamento individualizzato per il recupero e il sostegno</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68CE49A2"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STRUMENTI </w:t>
            </w:r>
          </w:p>
          <w:p w14:paraId="4CEBC037" w14:textId="77777777" w:rsidR="00DE7FF2" w:rsidRPr="00336ECA" w:rsidRDefault="00DE7FF2" w:rsidP="001D4B1E">
            <w:pPr>
              <w:pStyle w:val="Default"/>
              <w:rPr>
                <w:sz w:val="22"/>
                <w:szCs w:val="22"/>
              </w:rPr>
            </w:pPr>
            <w:r w:rsidRPr="00336ECA">
              <w:rPr>
                <w:rFonts w:asciiTheme="majorHAnsi" w:hAnsiTheme="majorHAnsi" w:cstheme="majorHAnsi"/>
                <w:sz w:val="22"/>
                <w:szCs w:val="22"/>
              </w:rPr>
              <w:t>libro di testo</w:t>
            </w:r>
          </w:p>
          <w:p w14:paraId="0B39DB32" w14:textId="77777777" w:rsidR="00DE7FF2" w:rsidRPr="00336ECA" w:rsidRDefault="00DE7FF2" w:rsidP="001D4B1E">
            <w:pPr>
              <w:pStyle w:val="Default"/>
              <w:rPr>
                <w:sz w:val="22"/>
                <w:szCs w:val="22"/>
              </w:rPr>
            </w:pPr>
            <w:r w:rsidRPr="00336ECA">
              <w:rPr>
                <w:rFonts w:asciiTheme="majorHAnsi" w:hAnsiTheme="majorHAnsi" w:cstheme="majorHAnsi"/>
                <w:sz w:val="22"/>
                <w:szCs w:val="22"/>
              </w:rPr>
              <w:t>materiale fornito dal docente</w:t>
            </w:r>
          </w:p>
          <w:p w14:paraId="459ABF24" w14:textId="77777777" w:rsidR="00DE7FF2" w:rsidRPr="00336ECA" w:rsidRDefault="00DE7FF2" w:rsidP="001D4B1E">
            <w:pPr>
              <w:pStyle w:val="Default"/>
              <w:rPr>
                <w:sz w:val="22"/>
                <w:szCs w:val="22"/>
              </w:rPr>
            </w:pPr>
            <w:r w:rsidRPr="00336ECA">
              <w:rPr>
                <w:rFonts w:asciiTheme="majorHAnsi" w:hAnsiTheme="majorHAnsi" w:cstheme="majorHAnsi"/>
                <w:sz w:val="22"/>
                <w:szCs w:val="22"/>
              </w:rPr>
              <w:t>vocabolario della lingua latina</w:t>
            </w:r>
          </w:p>
          <w:p w14:paraId="5CA3A7D6" w14:textId="77777777" w:rsidR="00DE7FF2" w:rsidRPr="00336ECA" w:rsidRDefault="00DE7FF2" w:rsidP="001D4B1E">
            <w:pPr>
              <w:pStyle w:val="Default"/>
              <w:rPr>
                <w:sz w:val="22"/>
                <w:szCs w:val="22"/>
              </w:rPr>
            </w:pPr>
            <w:r w:rsidRPr="00336ECA">
              <w:rPr>
                <w:rFonts w:asciiTheme="majorHAnsi" w:hAnsiTheme="majorHAnsi" w:cstheme="majorHAnsi"/>
                <w:sz w:val="22"/>
                <w:szCs w:val="22"/>
              </w:rPr>
              <w:t>vocabolario della lingua italiana</w:t>
            </w:r>
          </w:p>
          <w:p w14:paraId="0D6A9BD4"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risorse on-line </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4DE8DABF"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VERIFICHE </w:t>
            </w:r>
          </w:p>
          <w:p w14:paraId="791CBD35"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test di varia tipologia eventuale colloquio orale </w:t>
            </w:r>
          </w:p>
          <w:p w14:paraId="5E9382B4" w14:textId="77777777" w:rsidR="00DE7FF2" w:rsidRPr="00336ECA" w:rsidRDefault="00DE7FF2" w:rsidP="001D4B1E">
            <w:pPr>
              <w:pStyle w:val="Default"/>
              <w:rPr>
                <w:sz w:val="22"/>
                <w:szCs w:val="22"/>
              </w:rPr>
            </w:pPr>
            <w:r w:rsidRPr="00336ECA">
              <w:rPr>
                <w:rFonts w:asciiTheme="majorHAnsi" w:hAnsiTheme="majorHAnsi" w:cstheme="majorHAnsi"/>
                <w:sz w:val="22"/>
                <w:szCs w:val="22"/>
              </w:rPr>
              <w:t>versioni dal latino</w:t>
            </w:r>
          </w:p>
          <w:p w14:paraId="5C0A1552"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traduzione contrastiva verifica scritta su testi d’autore, con analisi del testo e con domande di morfosintassi, lessico e civiltà </w:t>
            </w:r>
          </w:p>
        </w:tc>
      </w:tr>
      <w:tr w:rsidR="00DE7FF2" w:rsidRPr="00336ECA" w14:paraId="789FC285" w14:textId="77777777" w:rsidTr="00DE7FF2">
        <w:trPr>
          <w:jc w:val="center"/>
        </w:trPr>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72B65" w14:textId="77777777" w:rsidR="00DE7FF2" w:rsidRPr="00336ECA" w:rsidRDefault="00DE7FF2" w:rsidP="001D4B1E">
            <w:pPr>
              <w:pStyle w:val="Default"/>
              <w:rPr>
                <w:sz w:val="22"/>
                <w:szCs w:val="22"/>
              </w:rPr>
            </w:pPr>
            <w:r w:rsidRPr="00336ECA">
              <w:rPr>
                <w:rFonts w:asciiTheme="majorHAnsi" w:hAnsiTheme="majorHAnsi" w:cstheme="majorHAnsi"/>
                <w:b/>
                <w:bCs/>
                <w:sz w:val="22"/>
                <w:szCs w:val="22"/>
              </w:rPr>
              <w:t xml:space="preserve">Competenze </w:t>
            </w:r>
          </w:p>
        </w:tc>
        <w:tc>
          <w:tcPr>
            <w:tcW w:w="37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886BA8" w14:textId="77777777" w:rsidR="00DE7FF2" w:rsidRPr="00336ECA" w:rsidRDefault="00DE7FF2" w:rsidP="001D4B1E">
            <w:pPr>
              <w:pStyle w:val="Default"/>
              <w:rPr>
                <w:sz w:val="22"/>
                <w:szCs w:val="22"/>
              </w:rPr>
            </w:pPr>
            <w:r w:rsidRPr="00336ECA">
              <w:rPr>
                <w:rFonts w:asciiTheme="majorHAnsi" w:hAnsiTheme="majorHAnsi" w:cstheme="majorHAnsi"/>
                <w:b/>
                <w:bCs/>
                <w:sz w:val="22"/>
                <w:szCs w:val="22"/>
              </w:rPr>
              <w:t xml:space="preserve">Abilità/Capacità </w:t>
            </w:r>
          </w:p>
        </w:tc>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tcPr>
          <w:p w14:paraId="6896B4B7" w14:textId="77777777" w:rsidR="00DE7FF2" w:rsidRPr="00336ECA" w:rsidRDefault="00DE7FF2" w:rsidP="001D4B1E">
            <w:pPr>
              <w:pStyle w:val="Default"/>
              <w:rPr>
                <w:sz w:val="22"/>
                <w:szCs w:val="22"/>
              </w:rPr>
            </w:pPr>
            <w:r w:rsidRPr="00336ECA">
              <w:rPr>
                <w:rFonts w:asciiTheme="majorHAnsi" w:hAnsiTheme="majorHAnsi" w:cstheme="majorHAnsi"/>
                <w:b/>
                <w:bCs/>
                <w:sz w:val="22"/>
                <w:szCs w:val="22"/>
              </w:rPr>
              <w:t xml:space="preserve">Conoscenze </w:t>
            </w:r>
          </w:p>
        </w:tc>
      </w:tr>
      <w:tr w:rsidR="00DE7FF2" w:rsidRPr="00336ECA" w14:paraId="654FB095" w14:textId="77777777" w:rsidTr="00DE7FF2">
        <w:trPr>
          <w:jc w:val="center"/>
        </w:trPr>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tcPr>
          <w:p w14:paraId="23F653B1"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Comprendere brani d’autore riconoscendone il genere di appartenenza e la funzione comunicativa. </w:t>
            </w:r>
          </w:p>
          <w:p w14:paraId="3BF56C04" w14:textId="77777777" w:rsidR="00DE7FF2" w:rsidRPr="00336ECA" w:rsidRDefault="00DE7FF2" w:rsidP="001D4B1E">
            <w:pPr>
              <w:pStyle w:val="Default"/>
              <w:rPr>
                <w:sz w:val="22"/>
                <w:szCs w:val="22"/>
              </w:rPr>
            </w:pPr>
            <w:r w:rsidRPr="00336ECA">
              <w:rPr>
                <w:rFonts w:asciiTheme="majorHAnsi" w:hAnsiTheme="majorHAnsi" w:cstheme="majorHAnsi"/>
                <w:sz w:val="22"/>
                <w:szCs w:val="22"/>
              </w:rPr>
              <w:t>Saper analizzare i testi studiati anche riconoscendone il livello strutturale e retorico.</w:t>
            </w:r>
          </w:p>
        </w:tc>
        <w:tc>
          <w:tcPr>
            <w:tcW w:w="37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3DB091"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riconoscere analogie e differenze nelle linee di sviluppo della storia delle letterature. </w:t>
            </w:r>
          </w:p>
          <w:p w14:paraId="46AB7FB8"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riconoscere gli elementi di contenuto e le forme espressive di testi di media complessità. </w:t>
            </w:r>
          </w:p>
          <w:p w14:paraId="3C4F95E7"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riconoscere le linee evolutive dei generi letterari. </w:t>
            </w:r>
          </w:p>
          <w:p w14:paraId="54369383"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tradurre un testo con padronanza lessicale nel rispetto delle peculiarità della lingua d’arrivo. </w:t>
            </w:r>
          </w:p>
          <w:p w14:paraId="4CC5E533"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risalire dal testo a considerazioni: </w:t>
            </w:r>
          </w:p>
          <w:p w14:paraId="5EF6C2D9"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 sull’organizzazione socio-politico-economica del mondo antico; </w:t>
            </w:r>
          </w:p>
          <w:p w14:paraId="3B9DD932"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 sulla posizione dell’autore di fronte ad esso. </w:t>
            </w:r>
          </w:p>
        </w:tc>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tcPr>
          <w:p w14:paraId="31A22F41"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Caratteristiche generali dell’autore e dei testi studiati. </w:t>
            </w:r>
          </w:p>
          <w:p w14:paraId="35FB8D28"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Elementi stilistici distintivi dell’autore oggetto di studio. </w:t>
            </w:r>
          </w:p>
          <w:p w14:paraId="0E630862"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Rapporti tra produzione letteraria e condizioni storico-sociali. </w:t>
            </w:r>
          </w:p>
          <w:p w14:paraId="08454AB5"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Sviluppo dei diversi generi letterari. </w:t>
            </w:r>
          </w:p>
        </w:tc>
      </w:tr>
    </w:tbl>
    <w:p w14:paraId="3D363220" w14:textId="77777777" w:rsidR="00DE7FF2" w:rsidRPr="00336ECA" w:rsidRDefault="00DE7FF2" w:rsidP="00DE7FF2">
      <w:pPr>
        <w:tabs>
          <w:tab w:val="left" w:pos="6379"/>
        </w:tabs>
        <w:jc w:val="both"/>
        <w:rPr>
          <w:rFonts w:asciiTheme="majorHAnsi" w:hAnsiTheme="majorHAnsi" w:cstheme="majorHAnsi"/>
        </w:rPr>
      </w:pPr>
    </w:p>
    <w:tbl>
      <w:tblPr>
        <w:tblW w:w="9914" w:type="dxa"/>
        <w:jc w:val="center"/>
        <w:tblCellMar>
          <w:left w:w="103" w:type="dxa"/>
        </w:tblCellMar>
        <w:tblLook w:val="04A0" w:firstRow="1" w:lastRow="0" w:firstColumn="1" w:lastColumn="0" w:noHBand="0" w:noVBand="1"/>
      </w:tblPr>
      <w:tblGrid>
        <w:gridCol w:w="3304"/>
        <w:gridCol w:w="3283"/>
        <w:gridCol w:w="3327"/>
      </w:tblGrid>
      <w:tr w:rsidR="00DE7FF2" w:rsidRPr="00336ECA" w14:paraId="1361C8E8" w14:textId="77777777" w:rsidTr="001D4B1E">
        <w:trPr>
          <w:cantSplit/>
          <w:jc w:val="center"/>
        </w:trPr>
        <w:tc>
          <w:tcPr>
            <w:tcW w:w="3304" w:type="dxa"/>
            <w:vMerge w:val="restart"/>
            <w:tcBorders>
              <w:top w:val="single" w:sz="4" w:space="0" w:color="000000"/>
              <w:left w:val="single" w:sz="4" w:space="0" w:color="000000"/>
              <w:bottom w:val="single" w:sz="4" w:space="0" w:color="000000"/>
            </w:tcBorders>
            <w:shd w:val="clear" w:color="auto" w:fill="auto"/>
          </w:tcPr>
          <w:p w14:paraId="632DC1FA" w14:textId="77777777" w:rsidR="00DE7FF2" w:rsidRPr="00336ECA" w:rsidRDefault="00DE7FF2" w:rsidP="001D4B1E">
            <w:pPr>
              <w:pStyle w:val="Default"/>
              <w:snapToGrid w:val="0"/>
              <w:rPr>
                <w:rFonts w:asciiTheme="majorHAnsi" w:hAnsiTheme="majorHAnsi" w:cstheme="majorHAnsi"/>
                <w:b/>
                <w:bCs/>
                <w:sz w:val="22"/>
                <w:szCs w:val="22"/>
              </w:rPr>
            </w:pPr>
          </w:p>
          <w:p w14:paraId="1A3DD7FE" w14:textId="7C21362D" w:rsidR="00DE7FF2" w:rsidRPr="00336ECA" w:rsidRDefault="00337708" w:rsidP="001D4B1E">
            <w:pPr>
              <w:pStyle w:val="Default"/>
              <w:rPr>
                <w:sz w:val="22"/>
                <w:szCs w:val="22"/>
              </w:rPr>
            </w:pPr>
            <w:r>
              <w:rPr>
                <w:rFonts w:asciiTheme="majorHAnsi" w:hAnsiTheme="majorHAnsi" w:cstheme="majorHAnsi"/>
                <w:b/>
                <w:bCs/>
                <w:sz w:val="22"/>
                <w:szCs w:val="22"/>
              </w:rPr>
              <w:t xml:space="preserve">MODULO N. </w:t>
            </w:r>
            <w:r w:rsidR="0034589E">
              <w:rPr>
                <w:rFonts w:asciiTheme="majorHAnsi" w:hAnsiTheme="majorHAnsi" w:cstheme="majorHAnsi"/>
                <w:b/>
                <w:bCs/>
                <w:sz w:val="22"/>
                <w:szCs w:val="22"/>
              </w:rPr>
              <w:t>5</w:t>
            </w:r>
          </w:p>
        </w:tc>
        <w:tc>
          <w:tcPr>
            <w:tcW w:w="3283" w:type="dxa"/>
            <w:tcBorders>
              <w:top w:val="single" w:sz="4" w:space="0" w:color="000000"/>
              <w:left w:val="single" w:sz="4" w:space="0" w:color="000000"/>
              <w:bottom w:val="single" w:sz="4" w:space="0" w:color="000000"/>
            </w:tcBorders>
            <w:shd w:val="clear" w:color="auto" w:fill="auto"/>
          </w:tcPr>
          <w:p w14:paraId="5193DC80"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Materia </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307F014E"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Classe </w:t>
            </w:r>
          </w:p>
        </w:tc>
      </w:tr>
      <w:tr w:rsidR="00DE7FF2" w:rsidRPr="00336ECA" w14:paraId="1591445D" w14:textId="77777777" w:rsidTr="00FE5F83">
        <w:trPr>
          <w:cantSplit/>
          <w:trHeight w:val="401"/>
          <w:jc w:val="center"/>
        </w:trPr>
        <w:tc>
          <w:tcPr>
            <w:tcW w:w="3304" w:type="dxa"/>
            <w:vMerge/>
            <w:tcBorders>
              <w:top w:val="single" w:sz="4" w:space="0" w:color="000000"/>
              <w:left w:val="single" w:sz="4" w:space="0" w:color="000000"/>
              <w:bottom w:val="single" w:sz="4" w:space="0" w:color="000000"/>
            </w:tcBorders>
            <w:shd w:val="clear" w:color="auto" w:fill="auto"/>
            <w:vAlign w:val="center"/>
          </w:tcPr>
          <w:p w14:paraId="29652F45" w14:textId="77777777" w:rsidR="00DE7FF2" w:rsidRPr="00336ECA" w:rsidRDefault="00DE7FF2" w:rsidP="001D4B1E">
            <w:pPr>
              <w:snapToGrid w:val="0"/>
              <w:spacing w:after="200"/>
              <w:rPr>
                <w:rFonts w:asciiTheme="majorHAnsi" w:hAnsiTheme="majorHAnsi" w:cstheme="majorHAnsi"/>
                <w:color w:val="000000"/>
              </w:rPr>
            </w:pPr>
          </w:p>
        </w:tc>
        <w:tc>
          <w:tcPr>
            <w:tcW w:w="3283" w:type="dxa"/>
            <w:tcBorders>
              <w:top w:val="single" w:sz="4" w:space="0" w:color="000000"/>
              <w:left w:val="single" w:sz="4" w:space="0" w:color="000000"/>
              <w:bottom w:val="single" w:sz="4" w:space="0" w:color="000000"/>
            </w:tcBorders>
            <w:shd w:val="clear" w:color="auto" w:fill="auto"/>
          </w:tcPr>
          <w:p w14:paraId="29D32C61" w14:textId="77777777" w:rsidR="00DE7FF2" w:rsidRPr="00336ECA" w:rsidRDefault="00DE7FF2" w:rsidP="001D4B1E">
            <w:pPr>
              <w:tabs>
                <w:tab w:val="left" w:pos="6379"/>
              </w:tabs>
              <w:spacing w:after="200"/>
              <w:jc w:val="both"/>
              <w:rPr>
                <w:rFonts w:asciiTheme="majorHAnsi" w:hAnsiTheme="majorHAnsi" w:cstheme="majorHAnsi"/>
              </w:rPr>
            </w:pPr>
            <w:r w:rsidRPr="00336ECA">
              <w:rPr>
                <w:rFonts w:asciiTheme="majorHAnsi" w:hAnsiTheme="majorHAnsi" w:cstheme="majorHAnsi"/>
              </w:rPr>
              <w:t>Lingua e letteratura latina</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255A5590" w14:textId="4C279951" w:rsidR="00DE7FF2" w:rsidRPr="00336ECA" w:rsidRDefault="00DE7FF2" w:rsidP="001D4B1E">
            <w:pPr>
              <w:tabs>
                <w:tab w:val="left" w:pos="6379"/>
              </w:tabs>
              <w:spacing w:after="200"/>
              <w:jc w:val="both"/>
            </w:pPr>
            <w:r w:rsidRPr="00336ECA">
              <w:rPr>
                <w:rFonts w:asciiTheme="majorHAnsi" w:hAnsiTheme="majorHAnsi" w:cstheme="majorHAnsi"/>
              </w:rPr>
              <w:t xml:space="preserve">IVD </w:t>
            </w:r>
          </w:p>
        </w:tc>
      </w:tr>
    </w:tbl>
    <w:p w14:paraId="55D8ED3D" w14:textId="77777777" w:rsidR="00DE7FF2" w:rsidRPr="00336ECA" w:rsidRDefault="00DE7FF2" w:rsidP="00DE7FF2">
      <w:pPr>
        <w:rPr>
          <w:rFonts w:asciiTheme="majorHAnsi" w:hAnsiTheme="majorHAnsi" w:cstheme="majorHAnsi"/>
        </w:rPr>
      </w:pPr>
    </w:p>
    <w:tbl>
      <w:tblPr>
        <w:tblW w:w="10447" w:type="dxa"/>
        <w:jc w:val="center"/>
        <w:tblCellMar>
          <w:left w:w="103" w:type="dxa"/>
        </w:tblCellMar>
        <w:tblLook w:val="04A0" w:firstRow="1" w:lastRow="0" w:firstColumn="1" w:lastColumn="0" w:noHBand="0" w:noVBand="1"/>
      </w:tblPr>
      <w:tblGrid>
        <w:gridCol w:w="1847"/>
        <w:gridCol w:w="907"/>
        <w:gridCol w:w="1878"/>
        <w:gridCol w:w="2040"/>
        <w:gridCol w:w="831"/>
        <w:gridCol w:w="2944"/>
      </w:tblGrid>
      <w:tr w:rsidR="00DE7FF2" w:rsidRPr="00336ECA" w14:paraId="18B584DE" w14:textId="77777777" w:rsidTr="00FE5F83">
        <w:trPr>
          <w:jc w:val="center"/>
        </w:trPr>
        <w:tc>
          <w:tcPr>
            <w:tcW w:w="10447" w:type="dxa"/>
            <w:gridSpan w:val="6"/>
            <w:tcBorders>
              <w:top w:val="single" w:sz="4" w:space="0" w:color="000000"/>
              <w:left w:val="single" w:sz="4" w:space="0" w:color="000000"/>
              <w:bottom w:val="single" w:sz="4" w:space="0" w:color="000000"/>
              <w:right w:val="single" w:sz="4" w:space="0" w:color="000000"/>
            </w:tcBorders>
            <w:shd w:val="clear" w:color="auto" w:fill="auto"/>
          </w:tcPr>
          <w:p w14:paraId="7E122229" w14:textId="77777777" w:rsidR="00DE7FF2" w:rsidRPr="00336ECA" w:rsidRDefault="00DE7FF2" w:rsidP="001D4B1E">
            <w:pPr>
              <w:tabs>
                <w:tab w:val="left" w:pos="6379"/>
              </w:tabs>
              <w:spacing w:after="200"/>
              <w:jc w:val="both"/>
              <w:rPr>
                <w:rFonts w:asciiTheme="majorHAnsi" w:hAnsiTheme="majorHAnsi" w:cstheme="majorHAnsi"/>
              </w:rPr>
            </w:pPr>
            <w:r w:rsidRPr="00336ECA">
              <w:rPr>
                <w:rFonts w:asciiTheme="majorHAnsi" w:hAnsiTheme="majorHAnsi" w:cstheme="majorHAnsi"/>
              </w:rPr>
              <w:t xml:space="preserve">TITOLO: </w:t>
            </w:r>
            <w:r w:rsidRPr="00336ECA">
              <w:rPr>
                <w:rFonts w:asciiTheme="majorHAnsi" w:hAnsiTheme="majorHAnsi" w:cstheme="majorHAnsi"/>
                <w:b/>
                <w:bCs/>
              </w:rPr>
              <w:t>Quadro storico: il principato augusteo</w:t>
            </w:r>
          </w:p>
        </w:tc>
      </w:tr>
      <w:tr w:rsidR="00DE7FF2" w:rsidRPr="00336ECA" w14:paraId="56EE670B" w14:textId="77777777" w:rsidTr="00FE5F83">
        <w:trPr>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6B709CD"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PERIODO/DURATA </w:t>
            </w:r>
          </w:p>
          <w:p w14:paraId="36FFA616" w14:textId="77777777" w:rsidR="00DE7FF2" w:rsidRPr="00336ECA" w:rsidRDefault="00DE7FF2" w:rsidP="001D4B1E">
            <w:pPr>
              <w:tabs>
                <w:tab w:val="left" w:pos="6379"/>
              </w:tabs>
              <w:spacing w:after="200"/>
              <w:jc w:val="both"/>
              <w:rPr>
                <w:rFonts w:asciiTheme="majorHAnsi" w:hAnsiTheme="majorHAnsi" w:cstheme="majorHAnsi"/>
              </w:rPr>
            </w:pPr>
            <w:r w:rsidRPr="00336ECA">
              <w:rPr>
                <w:rFonts w:asciiTheme="majorHAnsi" w:hAnsiTheme="majorHAnsi" w:cstheme="majorHAnsi"/>
              </w:rPr>
              <w:t>Febbraio</w:t>
            </w:r>
          </w:p>
        </w:tc>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tcPr>
          <w:p w14:paraId="08935EB5"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METODOLOGIA</w:t>
            </w:r>
          </w:p>
          <w:p w14:paraId="18A4E886"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lezione frontale e interattiva</w:t>
            </w:r>
          </w:p>
          <w:p w14:paraId="060B8D96" w14:textId="0DDBF0E8"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lettura, comprensione, analisi, interpretazione e </w:t>
            </w:r>
            <w:r w:rsidRPr="00336ECA">
              <w:rPr>
                <w:rFonts w:asciiTheme="majorHAnsi" w:hAnsiTheme="majorHAnsi" w:cstheme="majorHAnsi"/>
                <w:sz w:val="22"/>
                <w:szCs w:val="22"/>
              </w:rPr>
              <w:lastRenderedPageBreak/>
              <w:t>traduzione di testi letterari e non</w:t>
            </w:r>
            <w:r w:rsidR="00624B89">
              <w:rPr>
                <w:rFonts w:asciiTheme="majorHAnsi" w:hAnsiTheme="majorHAnsi" w:cstheme="majorHAnsi"/>
                <w:sz w:val="22"/>
                <w:szCs w:val="22"/>
              </w:rPr>
              <w:t xml:space="preserve"> </w:t>
            </w:r>
            <w:r w:rsidRPr="00336ECA">
              <w:rPr>
                <w:rFonts w:asciiTheme="majorHAnsi" w:hAnsiTheme="majorHAnsi" w:cstheme="majorHAnsi"/>
                <w:sz w:val="22"/>
                <w:szCs w:val="22"/>
              </w:rPr>
              <w:t>traduzione contrastiva insegnamento individualizzato per il recupero e il sostegno</w:t>
            </w:r>
          </w:p>
        </w:tc>
        <w:tc>
          <w:tcPr>
            <w:tcW w:w="2922" w:type="dxa"/>
            <w:gridSpan w:val="2"/>
            <w:tcBorders>
              <w:top w:val="single" w:sz="4" w:space="0" w:color="000000"/>
              <w:left w:val="single" w:sz="4" w:space="0" w:color="000000"/>
              <w:bottom w:val="single" w:sz="4" w:space="0" w:color="000000"/>
              <w:right w:val="single" w:sz="4" w:space="0" w:color="000000"/>
            </w:tcBorders>
            <w:shd w:val="clear" w:color="auto" w:fill="auto"/>
          </w:tcPr>
          <w:p w14:paraId="0443548A"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 xml:space="preserve">STRUMENTI </w:t>
            </w:r>
          </w:p>
          <w:p w14:paraId="260EE995"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libro di testo</w:t>
            </w:r>
          </w:p>
          <w:p w14:paraId="2523BC7E"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materiale fornito dal docente</w:t>
            </w:r>
          </w:p>
          <w:p w14:paraId="6702EC90"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vocabolario della lingua latina</w:t>
            </w:r>
          </w:p>
          <w:p w14:paraId="763A3264"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vocabolario della lingua italiana</w:t>
            </w:r>
          </w:p>
          <w:p w14:paraId="31AC1D9D"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risorse on-line </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14:paraId="32F8F078"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 xml:space="preserve">VERIFICHE </w:t>
            </w:r>
          </w:p>
          <w:p w14:paraId="132DFCAB"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test di varia tipologia eventuale colloquio orale </w:t>
            </w:r>
          </w:p>
          <w:p w14:paraId="6642F420"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versioni dal latino</w:t>
            </w:r>
          </w:p>
          <w:p w14:paraId="319C5ED2"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 xml:space="preserve">traduzione contrastiva verifica scritta su testi d’autore, con analisi del testo e con domande di morfosintassi, lessico e civiltà </w:t>
            </w:r>
          </w:p>
        </w:tc>
      </w:tr>
      <w:tr w:rsidR="00DE7FF2" w:rsidRPr="00336ECA" w14:paraId="50B9D882" w14:textId="77777777" w:rsidTr="00FE5F83">
        <w:trPr>
          <w:jc w:val="center"/>
        </w:trPr>
        <w:tc>
          <w:tcPr>
            <w:tcW w:w="2624" w:type="dxa"/>
            <w:gridSpan w:val="2"/>
            <w:tcBorders>
              <w:top w:val="single" w:sz="4" w:space="0" w:color="000000"/>
              <w:left w:val="single" w:sz="4" w:space="0" w:color="000000"/>
              <w:bottom w:val="single" w:sz="4" w:space="0" w:color="000000"/>
              <w:right w:val="single" w:sz="4" w:space="0" w:color="000000"/>
            </w:tcBorders>
            <w:shd w:val="clear" w:color="auto" w:fill="auto"/>
          </w:tcPr>
          <w:p w14:paraId="12F3F926"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lastRenderedPageBreak/>
              <w:t xml:space="preserve">Competenze </w:t>
            </w:r>
          </w:p>
        </w:tc>
        <w:tc>
          <w:tcPr>
            <w:tcW w:w="398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9ECB7"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Abilità/Capacità </w:t>
            </w:r>
          </w:p>
        </w:tc>
        <w:tc>
          <w:tcPr>
            <w:tcW w:w="3842" w:type="dxa"/>
            <w:gridSpan w:val="2"/>
            <w:tcBorders>
              <w:top w:val="single" w:sz="4" w:space="0" w:color="000000"/>
              <w:left w:val="single" w:sz="4" w:space="0" w:color="000000"/>
              <w:bottom w:val="single" w:sz="4" w:space="0" w:color="000000"/>
              <w:right w:val="single" w:sz="4" w:space="0" w:color="000000"/>
            </w:tcBorders>
            <w:shd w:val="clear" w:color="auto" w:fill="auto"/>
          </w:tcPr>
          <w:p w14:paraId="75EAEE03"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Conoscenze </w:t>
            </w:r>
          </w:p>
        </w:tc>
      </w:tr>
      <w:tr w:rsidR="00DE7FF2" w:rsidRPr="00336ECA" w14:paraId="333FA976" w14:textId="77777777" w:rsidTr="00FE5F83">
        <w:trPr>
          <w:jc w:val="center"/>
        </w:trPr>
        <w:tc>
          <w:tcPr>
            <w:tcW w:w="2624" w:type="dxa"/>
            <w:gridSpan w:val="2"/>
            <w:tcBorders>
              <w:top w:val="single" w:sz="4" w:space="0" w:color="000000"/>
              <w:left w:val="single" w:sz="4" w:space="0" w:color="000000"/>
              <w:bottom w:val="single" w:sz="4" w:space="0" w:color="000000"/>
              <w:right w:val="single" w:sz="4" w:space="0" w:color="000000"/>
            </w:tcBorders>
            <w:shd w:val="clear" w:color="auto" w:fill="auto"/>
          </w:tcPr>
          <w:p w14:paraId="04B3D0F7"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Comprendere brani d’autore riconoscendone il genere di appartenenza e la funzione comunicativa. </w:t>
            </w:r>
          </w:p>
        </w:tc>
        <w:tc>
          <w:tcPr>
            <w:tcW w:w="3981" w:type="dxa"/>
            <w:gridSpan w:val="2"/>
            <w:tcBorders>
              <w:top w:val="single" w:sz="4" w:space="0" w:color="000000"/>
              <w:left w:val="single" w:sz="4" w:space="0" w:color="000000"/>
              <w:bottom w:val="single" w:sz="4" w:space="0" w:color="000000"/>
              <w:right w:val="single" w:sz="4" w:space="0" w:color="000000"/>
            </w:tcBorders>
            <w:shd w:val="clear" w:color="auto" w:fill="auto"/>
          </w:tcPr>
          <w:p w14:paraId="01645020"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Saper riconoscere gli elementi di contenuto e le forme espressive di testi di media complessità. </w:t>
            </w:r>
          </w:p>
          <w:p w14:paraId="00629E8A"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Saper riconoscere le linee evolutive dei generi letterari. </w:t>
            </w:r>
          </w:p>
          <w:p w14:paraId="6268CF7A"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Saper tradurre un testo con padronanza lessicale nel rispetto delle peculiarità della lingua d’arrivo. </w:t>
            </w:r>
          </w:p>
          <w:p w14:paraId="69EC5B43"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Saper risalire dal testo a considerazioni: </w:t>
            </w:r>
          </w:p>
          <w:p w14:paraId="2B7608E9"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 sull’organizzazione socio-politico-economica del mondo antico; </w:t>
            </w:r>
          </w:p>
          <w:p w14:paraId="6A4097E0"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 sulla posizione dell’autore di fronte ad esso. </w:t>
            </w:r>
          </w:p>
        </w:tc>
        <w:tc>
          <w:tcPr>
            <w:tcW w:w="3842" w:type="dxa"/>
            <w:gridSpan w:val="2"/>
            <w:tcBorders>
              <w:top w:val="single" w:sz="4" w:space="0" w:color="000000"/>
              <w:left w:val="single" w:sz="4" w:space="0" w:color="000000"/>
              <w:bottom w:val="single" w:sz="4" w:space="0" w:color="000000"/>
              <w:right w:val="single" w:sz="4" w:space="0" w:color="000000"/>
            </w:tcBorders>
            <w:shd w:val="clear" w:color="auto" w:fill="auto"/>
          </w:tcPr>
          <w:p w14:paraId="4B0F6648"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Caratteristiche generali degli autori e dei testi studiati </w:t>
            </w:r>
          </w:p>
          <w:p w14:paraId="28D3C64D"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Rapporti tra produzione letteraria e condizioni storico-sociali. </w:t>
            </w:r>
          </w:p>
          <w:p w14:paraId="5F6B5242"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Sviluppo dei diversi generi letterari. </w:t>
            </w:r>
          </w:p>
        </w:tc>
      </w:tr>
    </w:tbl>
    <w:p w14:paraId="4D6A35E1" w14:textId="77777777" w:rsidR="00DE7FF2" w:rsidRPr="00071D30" w:rsidRDefault="00DE7FF2" w:rsidP="00DE7FF2">
      <w:pPr>
        <w:tabs>
          <w:tab w:val="left" w:pos="6379"/>
        </w:tabs>
        <w:jc w:val="both"/>
        <w:rPr>
          <w:rFonts w:asciiTheme="majorHAnsi" w:hAnsiTheme="majorHAnsi" w:cstheme="majorHAnsi"/>
        </w:rPr>
      </w:pPr>
    </w:p>
    <w:tbl>
      <w:tblPr>
        <w:tblW w:w="9914" w:type="dxa"/>
        <w:jc w:val="center"/>
        <w:tblCellMar>
          <w:left w:w="103" w:type="dxa"/>
        </w:tblCellMar>
        <w:tblLook w:val="04A0" w:firstRow="1" w:lastRow="0" w:firstColumn="1" w:lastColumn="0" w:noHBand="0" w:noVBand="1"/>
      </w:tblPr>
      <w:tblGrid>
        <w:gridCol w:w="3304"/>
        <w:gridCol w:w="3283"/>
        <w:gridCol w:w="3327"/>
      </w:tblGrid>
      <w:tr w:rsidR="00DE7FF2" w:rsidRPr="00071D30" w14:paraId="310E1B06" w14:textId="77777777" w:rsidTr="001D4B1E">
        <w:trPr>
          <w:cantSplit/>
          <w:jc w:val="center"/>
        </w:trPr>
        <w:tc>
          <w:tcPr>
            <w:tcW w:w="3304" w:type="dxa"/>
            <w:vMerge w:val="restart"/>
            <w:tcBorders>
              <w:top w:val="single" w:sz="4" w:space="0" w:color="000000"/>
              <w:left w:val="single" w:sz="4" w:space="0" w:color="000000"/>
              <w:bottom w:val="single" w:sz="4" w:space="0" w:color="000000"/>
            </w:tcBorders>
            <w:shd w:val="clear" w:color="auto" w:fill="auto"/>
          </w:tcPr>
          <w:p w14:paraId="7EA1D5B9" w14:textId="77777777" w:rsidR="00DE7FF2" w:rsidRPr="00071D30" w:rsidRDefault="00DE7FF2" w:rsidP="001D4B1E">
            <w:pPr>
              <w:pStyle w:val="Default"/>
              <w:snapToGrid w:val="0"/>
              <w:rPr>
                <w:rFonts w:asciiTheme="majorHAnsi" w:hAnsiTheme="majorHAnsi" w:cstheme="majorHAnsi"/>
                <w:b/>
                <w:bCs/>
                <w:sz w:val="22"/>
                <w:szCs w:val="22"/>
              </w:rPr>
            </w:pPr>
          </w:p>
          <w:p w14:paraId="21910402" w14:textId="267BA77D" w:rsidR="00DE7FF2" w:rsidRPr="00071D30" w:rsidRDefault="00337708" w:rsidP="001D4B1E">
            <w:pPr>
              <w:pStyle w:val="Default"/>
              <w:rPr>
                <w:sz w:val="22"/>
                <w:szCs w:val="22"/>
              </w:rPr>
            </w:pPr>
            <w:r>
              <w:rPr>
                <w:rFonts w:asciiTheme="majorHAnsi" w:hAnsiTheme="majorHAnsi" w:cstheme="majorHAnsi"/>
                <w:b/>
                <w:bCs/>
                <w:sz w:val="22"/>
                <w:szCs w:val="22"/>
              </w:rPr>
              <w:t xml:space="preserve">MODULO N. </w:t>
            </w:r>
            <w:r w:rsidR="0034589E">
              <w:rPr>
                <w:rFonts w:asciiTheme="majorHAnsi" w:hAnsiTheme="majorHAnsi" w:cstheme="majorHAnsi"/>
                <w:b/>
                <w:bCs/>
                <w:sz w:val="22"/>
                <w:szCs w:val="22"/>
              </w:rPr>
              <w:t>6</w:t>
            </w:r>
          </w:p>
        </w:tc>
        <w:tc>
          <w:tcPr>
            <w:tcW w:w="3283" w:type="dxa"/>
            <w:tcBorders>
              <w:top w:val="single" w:sz="4" w:space="0" w:color="000000"/>
              <w:left w:val="single" w:sz="4" w:space="0" w:color="000000"/>
              <w:bottom w:val="single" w:sz="4" w:space="0" w:color="000000"/>
            </w:tcBorders>
            <w:shd w:val="clear" w:color="auto" w:fill="auto"/>
          </w:tcPr>
          <w:p w14:paraId="5353867C"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Materia </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465B2102"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Classe </w:t>
            </w:r>
          </w:p>
        </w:tc>
      </w:tr>
      <w:tr w:rsidR="00DE7FF2" w:rsidRPr="00071D30" w14:paraId="3C2EC703" w14:textId="77777777" w:rsidTr="001D4B1E">
        <w:trPr>
          <w:cantSplit/>
          <w:jc w:val="center"/>
        </w:trPr>
        <w:tc>
          <w:tcPr>
            <w:tcW w:w="3304" w:type="dxa"/>
            <w:vMerge/>
            <w:tcBorders>
              <w:top w:val="single" w:sz="4" w:space="0" w:color="000000"/>
              <w:left w:val="single" w:sz="4" w:space="0" w:color="000000"/>
              <w:bottom w:val="single" w:sz="4" w:space="0" w:color="000000"/>
            </w:tcBorders>
            <w:shd w:val="clear" w:color="auto" w:fill="auto"/>
            <w:vAlign w:val="center"/>
          </w:tcPr>
          <w:p w14:paraId="052F9218" w14:textId="77777777" w:rsidR="00DE7FF2" w:rsidRPr="00071D30" w:rsidRDefault="00DE7FF2" w:rsidP="001D4B1E">
            <w:pPr>
              <w:snapToGrid w:val="0"/>
              <w:spacing w:after="200"/>
              <w:rPr>
                <w:rFonts w:asciiTheme="majorHAnsi" w:hAnsiTheme="majorHAnsi" w:cstheme="majorHAnsi"/>
                <w:color w:val="000000"/>
              </w:rPr>
            </w:pPr>
          </w:p>
        </w:tc>
        <w:tc>
          <w:tcPr>
            <w:tcW w:w="3283" w:type="dxa"/>
            <w:tcBorders>
              <w:top w:val="single" w:sz="4" w:space="0" w:color="000000"/>
              <w:left w:val="single" w:sz="4" w:space="0" w:color="000000"/>
              <w:bottom w:val="single" w:sz="4" w:space="0" w:color="000000"/>
            </w:tcBorders>
            <w:shd w:val="clear" w:color="auto" w:fill="auto"/>
          </w:tcPr>
          <w:p w14:paraId="0D045F30" w14:textId="77777777" w:rsidR="00DE7FF2" w:rsidRPr="00071D30" w:rsidRDefault="00DE7FF2" w:rsidP="001D4B1E">
            <w:pPr>
              <w:tabs>
                <w:tab w:val="left" w:pos="6379"/>
              </w:tabs>
              <w:spacing w:after="200"/>
              <w:jc w:val="both"/>
              <w:rPr>
                <w:rFonts w:asciiTheme="majorHAnsi" w:hAnsiTheme="majorHAnsi" w:cstheme="majorHAnsi"/>
              </w:rPr>
            </w:pPr>
            <w:r w:rsidRPr="00071D30">
              <w:rPr>
                <w:rFonts w:asciiTheme="majorHAnsi" w:hAnsiTheme="majorHAnsi" w:cstheme="majorHAnsi"/>
              </w:rPr>
              <w:t>Lingua e letteratura latina</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7BC47E50" w14:textId="17299F19" w:rsidR="00DE7FF2" w:rsidRPr="00071D30" w:rsidRDefault="00DE7FF2" w:rsidP="001D4B1E">
            <w:pPr>
              <w:tabs>
                <w:tab w:val="left" w:pos="6379"/>
              </w:tabs>
              <w:spacing w:after="200"/>
              <w:jc w:val="both"/>
            </w:pPr>
            <w:r w:rsidRPr="00071D30">
              <w:rPr>
                <w:rFonts w:asciiTheme="majorHAnsi" w:hAnsiTheme="majorHAnsi" w:cstheme="majorHAnsi"/>
              </w:rPr>
              <w:t>IVD</w:t>
            </w:r>
          </w:p>
        </w:tc>
      </w:tr>
    </w:tbl>
    <w:p w14:paraId="699592FB" w14:textId="77777777" w:rsidR="00DE7FF2" w:rsidRPr="00071D30" w:rsidRDefault="00DE7FF2" w:rsidP="00DE7FF2">
      <w:pPr>
        <w:rPr>
          <w:rFonts w:asciiTheme="majorHAnsi" w:hAnsiTheme="majorHAnsi" w:cstheme="majorHAnsi"/>
        </w:rPr>
      </w:pPr>
    </w:p>
    <w:tbl>
      <w:tblPr>
        <w:tblW w:w="10161" w:type="dxa"/>
        <w:jc w:val="center"/>
        <w:tblCellMar>
          <w:left w:w="103" w:type="dxa"/>
        </w:tblCellMar>
        <w:tblLook w:val="04A0" w:firstRow="1" w:lastRow="0" w:firstColumn="1" w:lastColumn="0" w:noHBand="0" w:noVBand="1"/>
      </w:tblPr>
      <w:tblGrid>
        <w:gridCol w:w="1847"/>
        <w:gridCol w:w="905"/>
        <w:gridCol w:w="1877"/>
        <w:gridCol w:w="1798"/>
        <w:gridCol w:w="968"/>
        <w:gridCol w:w="2766"/>
      </w:tblGrid>
      <w:tr w:rsidR="00DE7FF2" w:rsidRPr="00071D30" w14:paraId="3FDE3FF5" w14:textId="77777777" w:rsidTr="00FE5F83">
        <w:trPr>
          <w:jc w:val="center"/>
        </w:trPr>
        <w:tc>
          <w:tcPr>
            <w:tcW w:w="10161" w:type="dxa"/>
            <w:gridSpan w:val="6"/>
            <w:tcBorders>
              <w:top w:val="single" w:sz="4" w:space="0" w:color="000000"/>
              <w:left w:val="single" w:sz="4" w:space="0" w:color="000000"/>
              <w:bottom w:val="single" w:sz="4" w:space="0" w:color="000000"/>
              <w:right w:val="single" w:sz="4" w:space="0" w:color="000000"/>
            </w:tcBorders>
            <w:shd w:val="clear" w:color="auto" w:fill="auto"/>
          </w:tcPr>
          <w:p w14:paraId="2A349FAC" w14:textId="77777777" w:rsidR="00DE7FF2" w:rsidRPr="00071D30" w:rsidRDefault="00DE7FF2" w:rsidP="001D4B1E">
            <w:pPr>
              <w:tabs>
                <w:tab w:val="left" w:pos="6379"/>
              </w:tabs>
              <w:spacing w:after="200"/>
              <w:jc w:val="both"/>
              <w:rPr>
                <w:rFonts w:asciiTheme="majorHAnsi" w:hAnsiTheme="majorHAnsi" w:cstheme="majorHAnsi"/>
              </w:rPr>
            </w:pPr>
            <w:r w:rsidRPr="00071D30">
              <w:rPr>
                <w:rFonts w:asciiTheme="majorHAnsi" w:hAnsiTheme="majorHAnsi" w:cstheme="majorHAnsi"/>
              </w:rPr>
              <w:t xml:space="preserve">TITOLO: </w:t>
            </w:r>
            <w:r w:rsidRPr="00071D30">
              <w:rPr>
                <w:rFonts w:asciiTheme="majorHAnsi" w:hAnsiTheme="majorHAnsi" w:cstheme="majorHAnsi"/>
                <w:b/>
                <w:bCs/>
              </w:rPr>
              <w:t>Virgilio</w:t>
            </w:r>
          </w:p>
        </w:tc>
      </w:tr>
      <w:tr w:rsidR="00DE7FF2" w:rsidRPr="00071D30" w14:paraId="54283FE0" w14:textId="77777777" w:rsidTr="00FE5F83">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4C4875DE"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PERIODO/DURATA </w:t>
            </w:r>
          </w:p>
          <w:p w14:paraId="12DE93A7" w14:textId="77777777" w:rsidR="00DE7FF2" w:rsidRPr="00071D30" w:rsidRDefault="00DE7FF2" w:rsidP="001D4B1E">
            <w:pPr>
              <w:tabs>
                <w:tab w:val="left" w:pos="6379"/>
              </w:tabs>
              <w:spacing w:after="200"/>
              <w:jc w:val="both"/>
              <w:rPr>
                <w:rFonts w:asciiTheme="majorHAnsi" w:hAnsiTheme="majorHAnsi" w:cstheme="majorHAnsi"/>
              </w:rPr>
            </w:pPr>
            <w:r w:rsidRPr="00071D30">
              <w:rPr>
                <w:rFonts w:asciiTheme="majorHAnsi" w:hAnsiTheme="majorHAnsi" w:cstheme="majorHAnsi"/>
              </w:rPr>
              <w:t>Febbraio-Marzo</w:t>
            </w:r>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Pr>
          <w:p w14:paraId="7FD32483" w14:textId="77777777" w:rsidR="00DE7FF2" w:rsidRPr="00071D30" w:rsidRDefault="00DE7FF2" w:rsidP="001D4B1E">
            <w:pPr>
              <w:pStyle w:val="Default"/>
              <w:jc w:val="center"/>
              <w:rPr>
                <w:rFonts w:asciiTheme="majorHAnsi" w:hAnsiTheme="majorHAnsi" w:cstheme="majorHAnsi"/>
                <w:sz w:val="22"/>
                <w:szCs w:val="22"/>
              </w:rPr>
            </w:pPr>
            <w:r w:rsidRPr="00071D30">
              <w:rPr>
                <w:rFonts w:asciiTheme="majorHAnsi" w:hAnsiTheme="majorHAnsi" w:cstheme="majorHAnsi"/>
                <w:sz w:val="22"/>
                <w:szCs w:val="22"/>
              </w:rPr>
              <w:t>METODOLOGIA</w:t>
            </w:r>
          </w:p>
          <w:p w14:paraId="622CB44B"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lezione frontale e interattiva</w:t>
            </w:r>
          </w:p>
          <w:p w14:paraId="691DC251" w14:textId="5ADFF8E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lettura, comprensione, analisi, interpretazione e traduzione di testi letterari e non</w:t>
            </w:r>
            <w:r w:rsidR="00624B89">
              <w:rPr>
                <w:rFonts w:asciiTheme="majorHAnsi" w:hAnsiTheme="majorHAnsi" w:cstheme="majorHAnsi"/>
                <w:sz w:val="22"/>
                <w:szCs w:val="22"/>
              </w:rPr>
              <w:t xml:space="preserve"> </w:t>
            </w:r>
            <w:r w:rsidRPr="00071D30">
              <w:rPr>
                <w:rFonts w:asciiTheme="majorHAnsi" w:hAnsiTheme="majorHAnsi" w:cstheme="majorHAnsi"/>
                <w:sz w:val="22"/>
                <w:szCs w:val="22"/>
              </w:rPr>
              <w:t>traduzione contrastiva insegnamento individualizzato per il recupero e il sostegno</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35B48667"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STRUMENTI </w:t>
            </w:r>
          </w:p>
          <w:p w14:paraId="6994E340"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libro di testo</w:t>
            </w:r>
          </w:p>
          <w:p w14:paraId="0FDEF32F"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materiale fornito dal docente</w:t>
            </w:r>
          </w:p>
          <w:p w14:paraId="7723F8E2"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vocabolario della lingua latina</w:t>
            </w:r>
          </w:p>
          <w:p w14:paraId="3A0FF9C0"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vocabolario della lingua italiana</w:t>
            </w:r>
          </w:p>
          <w:p w14:paraId="11ED1A23"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risorse on-line </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50106CF5"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VERIFICHE </w:t>
            </w:r>
          </w:p>
          <w:p w14:paraId="2130CE58"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test di varia tipologia eventuale colloquio orale </w:t>
            </w:r>
          </w:p>
          <w:p w14:paraId="6868C98D"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versioni dal latino</w:t>
            </w:r>
          </w:p>
          <w:p w14:paraId="17092049"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traduzione contrastiva verifica scritta su testi d’autore, con analisi del testo e con domande di morfosintassi, lessico e civiltà </w:t>
            </w:r>
          </w:p>
        </w:tc>
      </w:tr>
      <w:tr w:rsidR="00DE7FF2" w:rsidRPr="00071D30" w14:paraId="03612597" w14:textId="77777777" w:rsidTr="00FE5F83">
        <w:trPr>
          <w:jc w:val="center"/>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Pr>
          <w:p w14:paraId="2727466C" w14:textId="77777777" w:rsidR="00DE7FF2" w:rsidRPr="00071D30" w:rsidRDefault="00DE7FF2" w:rsidP="001D4B1E">
            <w:pPr>
              <w:pStyle w:val="Default"/>
              <w:rPr>
                <w:rFonts w:asciiTheme="majorHAnsi" w:hAnsiTheme="majorHAnsi" w:cstheme="majorHAnsi"/>
                <w:b/>
                <w:bCs/>
                <w:sz w:val="22"/>
                <w:szCs w:val="22"/>
              </w:rPr>
            </w:pPr>
            <w:r w:rsidRPr="00071D30">
              <w:rPr>
                <w:rFonts w:asciiTheme="majorHAnsi" w:hAnsiTheme="majorHAnsi" w:cstheme="majorHAnsi"/>
                <w:b/>
                <w:bCs/>
                <w:sz w:val="22"/>
                <w:szCs w:val="22"/>
              </w:rPr>
              <w:t xml:space="preserve">Competenze </w:t>
            </w:r>
          </w:p>
        </w:tc>
        <w:tc>
          <w:tcPr>
            <w:tcW w:w="37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C5731B" w14:textId="77777777" w:rsidR="00DE7FF2" w:rsidRPr="00071D30" w:rsidRDefault="00DE7FF2" w:rsidP="001D4B1E">
            <w:pPr>
              <w:pStyle w:val="Default"/>
              <w:rPr>
                <w:rFonts w:asciiTheme="majorHAnsi" w:hAnsiTheme="majorHAnsi" w:cstheme="majorHAnsi"/>
                <w:b/>
                <w:bCs/>
                <w:sz w:val="22"/>
                <w:szCs w:val="22"/>
              </w:rPr>
            </w:pPr>
            <w:r w:rsidRPr="00071D30">
              <w:rPr>
                <w:rFonts w:asciiTheme="majorHAnsi" w:hAnsiTheme="majorHAnsi" w:cstheme="majorHAnsi"/>
                <w:b/>
                <w:bCs/>
                <w:sz w:val="22"/>
                <w:szCs w:val="22"/>
              </w:rPr>
              <w:t xml:space="preserve">Abilità/Capacità </w:t>
            </w:r>
          </w:p>
        </w:tc>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tcPr>
          <w:p w14:paraId="39DD8C6E" w14:textId="77777777" w:rsidR="00DE7FF2" w:rsidRPr="00071D30" w:rsidRDefault="00DE7FF2" w:rsidP="001D4B1E">
            <w:pPr>
              <w:pStyle w:val="Default"/>
              <w:rPr>
                <w:rFonts w:asciiTheme="majorHAnsi" w:hAnsiTheme="majorHAnsi" w:cstheme="majorHAnsi"/>
                <w:b/>
                <w:bCs/>
                <w:sz w:val="22"/>
                <w:szCs w:val="22"/>
              </w:rPr>
            </w:pPr>
            <w:r w:rsidRPr="00071D30">
              <w:rPr>
                <w:rFonts w:asciiTheme="majorHAnsi" w:hAnsiTheme="majorHAnsi" w:cstheme="majorHAnsi"/>
                <w:b/>
                <w:bCs/>
                <w:sz w:val="22"/>
                <w:szCs w:val="22"/>
              </w:rPr>
              <w:t xml:space="preserve">Conoscenze </w:t>
            </w:r>
          </w:p>
        </w:tc>
      </w:tr>
      <w:tr w:rsidR="00DE7FF2" w:rsidRPr="00071D30" w14:paraId="2DA35646" w14:textId="77777777" w:rsidTr="00FE5F83">
        <w:trPr>
          <w:jc w:val="center"/>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Pr>
          <w:p w14:paraId="40EBCC3A"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Comprendere brani d’autore riconoscendone il genere di appartenenza e la funzione comunicativa. </w:t>
            </w:r>
          </w:p>
          <w:p w14:paraId="310693A7"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Saper analizzare i testi studiati anche riconoscendone il livello strutturale e retorico.</w:t>
            </w:r>
          </w:p>
        </w:tc>
        <w:tc>
          <w:tcPr>
            <w:tcW w:w="37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5B4B8D"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riconoscere analogie e differenze nelle linee di sviluppo della storia delle letterature. </w:t>
            </w:r>
          </w:p>
          <w:p w14:paraId="1D6E50EB"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riconoscere gli elementi di contenuto e le forme espressive di testi di media complessità. </w:t>
            </w:r>
          </w:p>
          <w:p w14:paraId="2C23020B"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riconoscere le linee evolutive dei generi letterari. </w:t>
            </w:r>
          </w:p>
          <w:p w14:paraId="56121C16"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tradurre un testo con padronanza lessicale nel rispetto delle peculiarità della lingua d’arrivo. </w:t>
            </w:r>
          </w:p>
          <w:p w14:paraId="0FCC6BC2"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risalire dal testo a considerazioni: </w:t>
            </w:r>
          </w:p>
          <w:p w14:paraId="304EBD4E"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lastRenderedPageBreak/>
              <w:t xml:space="preserve">- sull’organizzazione socio-politico-economica del mondo antico; </w:t>
            </w:r>
          </w:p>
          <w:p w14:paraId="57C12C48"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 sulla posizione dell’autore di fronte ad esso. </w:t>
            </w:r>
          </w:p>
        </w:tc>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tcPr>
          <w:p w14:paraId="28CCA2EB"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lastRenderedPageBreak/>
              <w:t xml:space="preserve">Caratteristiche generali dell’autore e dei testi studiati. </w:t>
            </w:r>
          </w:p>
          <w:p w14:paraId="4D92E644"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Elementi stilistici distintivi dell’autore oggetto di studio. </w:t>
            </w:r>
          </w:p>
          <w:p w14:paraId="179890D4"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Rapporti tra produzione letteraria e condizioni storico-sociali. </w:t>
            </w:r>
          </w:p>
          <w:p w14:paraId="52F8CB7D"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Sviluppo dei diversi generi letterari. </w:t>
            </w:r>
          </w:p>
        </w:tc>
      </w:tr>
    </w:tbl>
    <w:p w14:paraId="6E31896D" w14:textId="77777777" w:rsidR="00DE7FF2" w:rsidRPr="00071D30" w:rsidRDefault="00DE7FF2" w:rsidP="00DE7FF2">
      <w:pPr>
        <w:tabs>
          <w:tab w:val="left" w:pos="6379"/>
        </w:tabs>
        <w:jc w:val="both"/>
        <w:rPr>
          <w:rFonts w:asciiTheme="majorHAnsi" w:hAnsiTheme="majorHAnsi" w:cstheme="majorHAnsi"/>
        </w:rPr>
      </w:pPr>
    </w:p>
    <w:tbl>
      <w:tblPr>
        <w:tblW w:w="9914" w:type="dxa"/>
        <w:jc w:val="center"/>
        <w:tblCellMar>
          <w:left w:w="103" w:type="dxa"/>
        </w:tblCellMar>
        <w:tblLook w:val="04A0" w:firstRow="1" w:lastRow="0" w:firstColumn="1" w:lastColumn="0" w:noHBand="0" w:noVBand="1"/>
      </w:tblPr>
      <w:tblGrid>
        <w:gridCol w:w="3225"/>
        <w:gridCol w:w="3465"/>
        <w:gridCol w:w="3224"/>
      </w:tblGrid>
      <w:tr w:rsidR="00DE7FF2" w:rsidRPr="00071D30" w14:paraId="03F0F0B6" w14:textId="77777777" w:rsidTr="001D4B1E">
        <w:trPr>
          <w:cantSplit/>
          <w:jc w:val="center"/>
        </w:trPr>
        <w:tc>
          <w:tcPr>
            <w:tcW w:w="3225" w:type="dxa"/>
            <w:vMerge w:val="restart"/>
            <w:tcBorders>
              <w:top w:val="single" w:sz="4" w:space="0" w:color="000000"/>
              <w:left w:val="single" w:sz="4" w:space="0" w:color="000000"/>
              <w:bottom w:val="single" w:sz="4" w:space="0" w:color="000000"/>
            </w:tcBorders>
            <w:shd w:val="clear" w:color="auto" w:fill="auto"/>
          </w:tcPr>
          <w:p w14:paraId="7D721E2B" w14:textId="77777777" w:rsidR="00DE7FF2" w:rsidRPr="00071D30" w:rsidRDefault="00DE7FF2" w:rsidP="001D4B1E">
            <w:pPr>
              <w:pStyle w:val="Default"/>
              <w:snapToGrid w:val="0"/>
              <w:rPr>
                <w:rFonts w:asciiTheme="majorHAnsi" w:hAnsiTheme="majorHAnsi" w:cstheme="majorHAnsi"/>
                <w:b/>
                <w:bCs/>
                <w:sz w:val="22"/>
                <w:szCs w:val="22"/>
              </w:rPr>
            </w:pPr>
          </w:p>
          <w:p w14:paraId="1DFC5654" w14:textId="3D70E70E" w:rsidR="00DE7FF2" w:rsidRPr="00071D30" w:rsidRDefault="00337708" w:rsidP="001D4B1E">
            <w:pPr>
              <w:pStyle w:val="Default"/>
              <w:rPr>
                <w:sz w:val="22"/>
                <w:szCs w:val="22"/>
              </w:rPr>
            </w:pPr>
            <w:r>
              <w:rPr>
                <w:rFonts w:asciiTheme="majorHAnsi" w:hAnsiTheme="majorHAnsi" w:cstheme="majorHAnsi"/>
                <w:b/>
                <w:bCs/>
                <w:sz w:val="22"/>
                <w:szCs w:val="22"/>
              </w:rPr>
              <w:t xml:space="preserve">MODULO N. </w:t>
            </w:r>
            <w:r w:rsidR="0034589E">
              <w:rPr>
                <w:rFonts w:asciiTheme="majorHAnsi" w:hAnsiTheme="majorHAnsi" w:cstheme="majorHAnsi"/>
                <w:b/>
                <w:bCs/>
                <w:sz w:val="22"/>
                <w:szCs w:val="22"/>
              </w:rPr>
              <w:t>7</w:t>
            </w:r>
          </w:p>
        </w:tc>
        <w:tc>
          <w:tcPr>
            <w:tcW w:w="3465" w:type="dxa"/>
            <w:tcBorders>
              <w:top w:val="single" w:sz="4" w:space="0" w:color="000000"/>
              <w:left w:val="single" w:sz="4" w:space="0" w:color="000000"/>
              <w:bottom w:val="single" w:sz="4" w:space="0" w:color="000000"/>
            </w:tcBorders>
            <w:shd w:val="clear" w:color="auto" w:fill="auto"/>
          </w:tcPr>
          <w:p w14:paraId="74888DFC" w14:textId="77777777" w:rsidR="00DE7FF2" w:rsidRPr="00071D30" w:rsidRDefault="00DE7FF2" w:rsidP="001D4B1E">
            <w:pPr>
              <w:pStyle w:val="Default"/>
              <w:tabs>
                <w:tab w:val="right" w:pos="3086"/>
              </w:tabs>
              <w:rPr>
                <w:rFonts w:asciiTheme="majorHAnsi" w:hAnsiTheme="majorHAnsi" w:cstheme="majorHAnsi"/>
                <w:sz w:val="22"/>
                <w:szCs w:val="22"/>
              </w:rPr>
            </w:pPr>
            <w:r w:rsidRPr="00071D30">
              <w:rPr>
                <w:rFonts w:asciiTheme="majorHAnsi" w:hAnsiTheme="majorHAnsi" w:cstheme="majorHAnsi"/>
                <w:sz w:val="22"/>
                <w:szCs w:val="22"/>
              </w:rPr>
              <w:t xml:space="preserve">Materia </w:t>
            </w:r>
            <w:r w:rsidRPr="00071D30">
              <w:rPr>
                <w:rFonts w:asciiTheme="majorHAnsi" w:hAnsiTheme="majorHAnsi" w:cstheme="majorHAnsi"/>
                <w:sz w:val="22"/>
                <w:szCs w:val="22"/>
              </w:rPr>
              <w:tab/>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35BBE29A"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Classe </w:t>
            </w:r>
          </w:p>
        </w:tc>
      </w:tr>
      <w:tr w:rsidR="00DE7FF2" w:rsidRPr="00071D30" w14:paraId="0E5A6B26" w14:textId="77777777" w:rsidTr="001D4B1E">
        <w:trPr>
          <w:cantSplit/>
          <w:jc w:val="center"/>
        </w:trPr>
        <w:tc>
          <w:tcPr>
            <w:tcW w:w="3225" w:type="dxa"/>
            <w:vMerge/>
            <w:tcBorders>
              <w:top w:val="single" w:sz="4" w:space="0" w:color="000000"/>
              <w:left w:val="single" w:sz="4" w:space="0" w:color="000000"/>
              <w:bottom w:val="single" w:sz="4" w:space="0" w:color="000000"/>
            </w:tcBorders>
            <w:shd w:val="clear" w:color="auto" w:fill="auto"/>
            <w:vAlign w:val="center"/>
          </w:tcPr>
          <w:p w14:paraId="4D4F2386" w14:textId="77777777" w:rsidR="00DE7FF2" w:rsidRPr="00071D30" w:rsidRDefault="00DE7FF2" w:rsidP="001D4B1E">
            <w:pPr>
              <w:snapToGrid w:val="0"/>
              <w:spacing w:after="200"/>
              <w:rPr>
                <w:rFonts w:asciiTheme="majorHAnsi" w:hAnsiTheme="majorHAnsi" w:cstheme="majorHAnsi"/>
                <w:color w:val="000000"/>
              </w:rPr>
            </w:pPr>
          </w:p>
        </w:tc>
        <w:tc>
          <w:tcPr>
            <w:tcW w:w="3465" w:type="dxa"/>
            <w:tcBorders>
              <w:top w:val="single" w:sz="4" w:space="0" w:color="000000"/>
              <w:left w:val="single" w:sz="4" w:space="0" w:color="000000"/>
              <w:bottom w:val="single" w:sz="4" w:space="0" w:color="000000"/>
            </w:tcBorders>
            <w:shd w:val="clear" w:color="auto" w:fill="auto"/>
          </w:tcPr>
          <w:p w14:paraId="7012A85D" w14:textId="77777777" w:rsidR="00DE7FF2" w:rsidRPr="00071D30" w:rsidRDefault="00DE7FF2" w:rsidP="001D4B1E">
            <w:pPr>
              <w:tabs>
                <w:tab w:val="left" w:pos="6379"/>
              </w:tabs>
              <w:spacing w:after="200"/>
              <w:jc w:val="both"/>
              <w:rPr>
                <w:rFonts w:asciiTheme="majorHAnsi" w:hAnsiTheme="majorHAnsi" w:cstheme="majorHAnsi"/>
              </w:rPr>
            </w:pPr>
            <w:r w:rsidRPr="00071D30">
              <w:rPr>
                <w:rFonts w:asciiTheme="majorHAnsi" w:hAnsiTheme="majorHAnsi" w:cstheme="majorHAnsi"/>
              </w:rPr>
              <w:t>Lingua e letteratura latina</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16D1EC14" w14:textId="4249B1F0" w:rsidR="00DE7FF2" w:rsidRPr="00071D30" w:rsidRDefault="00DE7FF2" w:rsidP="001D4B1E">
            <w:pPr>
              <w:tabs>
                <w:tab w:val="left" w:pos="6379"/>
              </w:tabs>
              <w:spacing w:after="200"/>
              <w:jc w:val="both"/>
            </w:pPr>
            <w:r w:rsidRPr="00071D30">
              <w:rPr>
                <w:rFonts w:asciiTheme="majorHAnsi" w:hAnsiTheme="majorHAnsi" w:cstheme="majorHAnsi"/>
              </w:rPr>
              <w:t>IV D</w:t>
            </w:r>
          </w:p>
        </w:tc>
      </w:tr>
    </w:tbl>
    <w:p w14:paraId="3DCD46E7" w14:textId="77777777" w:rsidR="00DE7FF2" w:rsidRPr="00071D30" w:rsidRDefault="00DE7FF2" w:rsidP="00DE7FF2">
      <w:pPr>
        <w:rPr>
          <w:rFonts w:asciiTheme="majorHAnsi" w:hAnsiTheme="majorHAnsi" w:cstheme="majorHAnsi"/>
        </w:rPr>
      </w:pPr>
    </w:p>
    <w:tbl>
      <w:tblPr>
        <w:tblW w:w="10161" w:type="dxa"/>
        <w:jc w:val="center"/>
        <w:tblCellMar>
          <w:left w:w="103" w:type="dxa"/>
        </w:tblCellMar>
        <w:tblLook w:val="04A0" w:firstRow="1" w:lastRow="0" w:firstColumn="1" w:lastColumn="0" w:noHBand="0" w:noVBand="1"/>
      </w:tblPr>
      <w:tblGrid>
        <w:gridCol w:w="1847"/>
        <w:gridCol w:w="905"/>
        <w:gridCol w:w="1877"/>
        <w:gridCol w:w="1798"/>
        <w:gridCol w:w="798"/>
        <w:gridCol w:w="2936"/>
      </w:tblGrid>
      <w:tr w:rsidR="00DE7FF2" w:rsidRPr="00071D30" w14:paraId="54C0CB94" w14:textId="77777777" w:rsidTr="00FE5F83">
        <w:trPr>
          <w:jc w:val="center"/>
        </w:trPr>
        <w:tc>
          <w:tcPr>
            <w:tcW w:w="10161" w:type="dxa"/>
            <w:gridSpan w:val="6"/>
            <w:tcBorders>
              <w:top w:val="single" w:sz="4" w:space="0" w:color="000000"/>
              <w:left w:val="single" w:sz="4" w:space="0" w:color="000000"/>
              <w:bottom w:val="single" w:sz="4" w:space="0" w:color="000000"/>
              <w:right w:val="single" w:sz="4" w:space="0" w:color="000000"/>
            </w:tcBorders>
            <w:shd w:val="clear" w:color="auto" w:fill="auto"/>
          </w:tcPr>
          <w:p w14:paraId="0725EB4E" w14:textId="77777777" w:rsidR="00DE7FF2" w:rsidRPr="00071D30" w:rsidRDefault="00DE7FF2" w:rsidP="001D4B1E">
            <w:pPr>
              <w:tabs>
                <w:tab w:val="left" w:pos="6379"/>
              </w:tabs>
              <w:spacing w:after="200"/>
              <w:jc w:val="both"/>
            </w:pPr>
            <w:r w:rsidRPr="00071D30">
              <w:rPr>
                <w:rFonts w:asciiTheme="majorHAnsi" w:hAnsiTheme="majorHAnsi" w:cstheme="majorHAnsi"/>
              </w:rPr>
              <w:t xml:space="preserve">TITOLO: </w:t>
            </w:r>
            <w:r w:rsidRPr="00071D30">
              <w:rPr>
                <w:rFonts w:asciiTheme="majorHAnsi" w:hAnsiTheme="majorHAnsi" w:cstheme="majorHAnsi"/>
                <w:b/>
                <w:bCs/>
              </w:rPr>
              <w:t>Orazio</w:t>
            </w:r>
          </w:p>
        </w:tc>
      </w:tr>
      <w:tr w:rsidR="00DE7FF2" w:rsidRPr="00071D30" w14:paraId="2685F348" w14:textId="77777777" w:rsidTr="00624B89">
        <w:trPr>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034EC81B"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PERIODO/DURATA </w:t>
            </w:r>
          </w:p>
          <w:p w14:paraId="005F7766" w14:textId="77777777" w:rsidR="00DE7FF2" w:rsidRPr="00071D30" w:rsidRDefault="00DE7FF2" w:rsidP="001D4B1E">
            <w:pPr>
              <w:tabs>
                <w:tab w:val="left" w:pos="6379"/>
              </w:tabs>
              <w:spacing w:after="200"/>
              <w:jc w:val="both"/>
              <w:rPr>
                <w:rFonts w:asciiTheme="majorHAnsi" w:hAnsiTheme="majorHAnsi" w:cstheme="majorHAnsi"/>
              </w:rPr>
            </w:pPr>
            <w:r w:rsidRPr="00071D30">
              <w:rPr>
                <w:rFonts w:asciiTheme="majorHAnsi" w:hAnsiTheme="majorHAnsi" w:cstheme="majorHAnsi"/>
              </w:rPr>
              <w:t>Aprile</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auto"/>
          </w:tcPr>
          <w:p w14:paraId="69743163" w14:textId="77777777" w:rsidR="00DE7FF2" w:rsidRPr="00071D30" w:rsidRDefault="00DE7FF2" w:rsidP="001D4B1E">
            <w:pPr>
              <w:pStyle w:val="Default"/>
              <w:jc w:val="center"/>
              <w:rPr>
                <w:rFonts w:asciiTheme="majorHAnsi" w:hAnsiTheme="majorHAnsi" w:cstheme="majorHAnsi"/>
                <w:sz w:val="22"/>
                <w:szCs w:val="22"/>
              </w:rPr>
            </w:pPr>
            <w:r w:rsidRPr="00071D30">
              <w:rPr>
                <w:rFonts w:asciiTheme="majorHAnsi" w:hAnsiTheme="majorHAnsi" w:cstheme="majorHAnsi"/>
                <w:sz w:val="22"/>
                <w:szCs w:val="22"/>
              </w:rPr>
              <w:t>METODOLOGIA</w:t>
            </w:r>
          </w:p>
          <w:p w14:paraId="29978FAF"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lezione frontale e interattiva</w:t>
            </w:r>
          </w:p>
          <w:p w14:paraId="7DBC5B57" w14:textId="45F4F544"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lettura, comprensione, analisi, interpretazione e traduzione di testi letterari e non</w:t>
            </w:r>
            <w:r w:rsidR="00624B89">
              <w:rPr>
                <w:rFonts w:asciiTheme="majorHAnsi" w:hAnsiTheme="majorHAnsi" w:cstheme="majorHAnsi"/>
                <w:sz w:val="22"/>
                <w:szCs w:val="22"/>
              </w:rPr>
              <w:t xml:space="preserve"> </w:t>
            </w:r>
            <w:r w:rsidRPr="00071D30">
              <w:rPr>
                <w:rFonts w:asciiTheme="majorHAnsi" w:hAnsiTheme="majorHAnsi" w:cstheme="majorHAnsi"/>
                <w:sz w:val="22"/>
                <w:szCs w:val="22"/>
              </w:rPr>
              <w:t>traduzione contrastiva insegnamento individualizzato per il recupero e il sostegno</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Pr>
          <w:p w14:paraId="3E09046D"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STRUMENTI </w:t>
            </w:r>
          </w:p>
          <w:p w14:paraId="7AFBB21F"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libro di testo</w:t>
            </w:r>
          </w:p>
          <w:p w14:paraId="24ED3803"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materiale fornito dal docente</w:t>
            </w:r>
          </w:p>
          <w:p w14:paraId="3B8AA288"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vocabolario della lingua latina</w:t>
            </w:r>
          </w:p>
          <w:p w14:paraId="508A1445"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vocabolario della lingua italiana</w:t>
            </w:r>
          </w:p>
          <w:p w14:paraId="5C38853D"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risorse on-line </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7F5C5DC2"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VERIFICHE </w:t>
            </w:r>
          </w:p>
          <w:p w14:paraId="1585CB33"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test di varia tipologia eventuale colloquio orale </w:t>
            </w:r>
          </w:p>
          <w:p w14:paraId="48D11069"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versioni dal latino</w:t>
            </w:r>
          </w:p>
          <w:p w14:paraId="176F5E6B"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traduzione contrastiva verifica scritta su testi d’autore, con analisi del testo e con domande di morfosintassi, lessico e civiltà </w:t>
            </w:r>
          </w:p>
        </w:tc>
      </w:tr>
      <w:tr w:rsidR="00DE7FF2" w:rsidRPr="00071D30" w14:paraId="1B54E9A0" w14:textId="77777777" w:rsidTr="00624B89">
        <w:trPr>
          <w:jc w:val="center"/>
        </w:trPr>
        <w:tc>
          <w:tcPr>
            <w:tcW w:w="2752" w:type="dxa"/>
            <w:gridSpan w:val="2"/>
            <w:tcBorders>
              <w:top w:val="single" w:sz="4" w:space="0" w:color="000000"/>
              <w:left w:val="single" w:sz="4" w:space="0" w:color="000000"/>
              <w:bottom w:val="single" w:sz="4" w:space="0" w:color="000000"/>
              <w:right w:val="single" w:sz="4" w:space="0" w:color="000000"/>
            </w:tcBorders>
            <w:shd w:val="clear" w:color="auto" w:fill="auto"/>
          </w:tcPr>
          <w:p w14:paraId="7BD2E4C6" w14:textId="77777777" w:rsidR="00DE7FF2" w:rsidRPr="00071D30" w:rsidRDefault="00DE7FF2" w:rsidP="001D4B1E">
            <w:pPr>
              <w:pStyle w:val="Default"/>
              <w:rPr>
                <w:rFonts w:asciiTheme="majorHAnsi" w:hAnsiTheme="majorHAnsi" w:cstheme="majorHAnsi"/>
                <w:b/>
                <w:bCs/>
                <w:sz w:val="22"/>
                <w:szCs w:val="22"/>
              </w:rPr>
            </w:pPr>
            <w:r w:rsidRPr="00071D30">
              <w:rPr>
                <w:rFonts w:asciiTheme="majorHAnsi" w:hAnsiTheme="majorHAnsi" w:cstheme="majorHAnsi"/>
                <w:b/>
                <w:bCs/>
                <w:sz w:val="22"/>
                <w:szCs w:val="22"/>
              </w:rPr>
              <w:t xml:space="preserve">Competenze </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49F750A" w14:textId="77777777" w:rsidR="00DE7FF2" w:rsidRPr="00071D30" w:rsidRDefault="00DE7FF2" w:rsidP="001D4B1E">
            <w:pPr>
              <w:pStyle w:val="Default"/>
              <w:rPr>
                <w:rFonts w:asciiTheme="majorHAnsi" w:hAnsiTheme="majorHAnsi" w:cstheme="majorHAnsi"/>
                <w:b/>
                <w:bCs/>
                <w:sz w:val="22"/>
                <w:szCs w:val="22"/>
              </w:rPr>
            </w:pPr>
            <w:r w:rsidRPr="00071D30">
              <w:rPr>
                <w:rFonts w:asciiTheme="majorHAnsi" w:hAnsiTheme="majorHAnsi" w:cstheme="majorHAnsi"/>
                <w:b/>
                <w:bCs/>
                <w:sz w:val="22"/>
                <w:szCs w:val="22"/>
              </w:rPr>
              <w:t xml:space="preserve">Abilità/Capacità </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Pr>
          <w:p w14:paraId="5459FD3D" w14:textId="77777777" w:rsidR="00DE7FF2" w:rsidRPr="00071D30" w:rsidRDefault="00DE7FF2" w:rsidP="001D4B1E">
            <w:pPr>
              <w:pStyle w:val="Default"/>
              <w:rPr>
                <w:rFonts w:asciiTheme="majorHAnsi" w:hAnsiTheme="majorHAnsi" w:cstheme="majorHAnsi"/>
                <w:b/>
                <w:bCs/>
                <w:sz w:val="22"/>
                <w:szCs w:val="22"/>
              </w:rPr>
            </w:pPr>
            <w:r w:rsidRPr="00071D30">
              <w:rPr>
                <w:rFonts w:asciiTheme="majorHAnsi" w:hAnsiTheme="majorHAnsi" w:cstheme="majorHAnsi"/>
                <w:b/>
                <w:bCs/>
                <w:sz w:val="22"/>
                <w:szCs w:val="22"/>
              </w:rPr>
              <w:t xml:space="preserve">Conoscenze </w:t>
            </w:r>
          </w:p>
        </w:tc>
      </w:tr>
      <w:tr w:rsidR="00DE7FF2" w:rsidRPr="00071D30" w14:paraId="46A2D211" w14:textId="77777777" w:rsidTr="00624B89">
        <w:trPr>
          <w:jc w:val="center"/>
        </w:trPr>
        <w:tc>
          <w:tcPr>
            <w:tcW w:w="2752" w:type="dxa"/>
            <w:gridSpan w:val="2"/>
            <w:tcBorders>
              <w:top w:val="single" w:sz="4" w:space="0" w:color="000000"/>
              <w:left w:val="single" w:sz="4" w:space="0" w:color="000000"/>
              <w:bottom w:val="single" w:sz="4" w:space="0" w:color="000000"/>
              <w:right w:val="single" w:sz="4" w:space="0" w:color="000000"/>
            </w:tcBorders>
            <w:shd w:val="clear" w:color="auto" w:fill="auto"/>
          </w:tcPr>
          <w:p w14:paraId="23935826"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Comprendere brani d’autore riconoscendone il genere di appartenenza e la funzione comunicativa. </w:t>
            </w:r>
          </w:p>
          <w:p w14:paraId="66A9660C"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Saper analizzare i testi studiati anche riconoscendone il livello strutturale e retorico.</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BBCB5B3"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riconoscere analogie e differenze nelle linee di sviluppo della storia delle letterature. </w:t>
            </w:r>
          </w:p>
          <w:p w14:paraId="6193579C"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riconoscere gli elementi di contenuto e le forme espressive di testi di media complessità. </w:t>
            </w:r>
          </w:p>
          <w:p w14:paraId="6C94F5BA"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riconoscere le linee evolutive dei generi letterari. </w:t>
            </w:r>
          </w:p>
          <w:p w14:paraId="29A3DCA7"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tradurre un testo con padronanza lessicale nel rispetto delle peculiarità della lingua d’arrivo. </w:t>
            </w:r>
          </w:p>
          <w:p w14:paraId="0E54C4B8"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risalire dal testo a considerazioni: </w:t>
            </w:r>
          </w:p>
          <w:p w14:paraId="650B7659"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 sull’organizzazione socio-politico-economica del mondo antico; </w:t>
            </w:r>
          </w:p>
          <w:p w14:paraId="03C81452"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 sulla posizione dell’autore di fronte ad esso. </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Pr>
          <w:p w14:paraId="2DC0350E"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Caratteristiche generali dell’autore e dei testi studiati. </w:t>
            </w:r>
          </w:p>
          <w:p w14:paraId="41C01475"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Elementi stilistici distintivi dell’autore oggetto di studio. </w:t>
            </w:r>
          </w:p>
          <w:p w14:paraId="00DD9317"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Rapporti tra produzione letteraria e condizioni storico-sociali. </w:t>
            </w:r>
          </w:p>
          <w:p w14:paraId="4F6090E0"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Sviluppo dei diversi generi letterari. </w:t>
            </w:r>
          </w:p>
        </w:tc>
      </w:tr>
    </w:tbl>
    <w:p w14:paraId="14761AED" w14:textId="77777777" w:rsidR="00DE7FF2" w:rsidRPr="00FB1899" w:rsidRDefault="00DE7FF2" w:rsidP="00DE7FF2">
      <w:pPr>
        <w:tabs>
          <w:tab w:val="left" w:pos="6379"/>
        </w:tabs>
        <w:jc w:val="both"/>
        <w:rPr>
          <w:rFonts w:asciiTheme="majorHAnsi" w:hAnsiTheme="majorHAnsi" w:cstheme="majorHAnsi"/>
        </w:rPr>
      </w:pPr>
    </w:p>
    <w:tbl>
      <w:tblPr>
        <w:tblW w:w="9914" w:type="dxa"/>
        <w:jc w:val="center"/>
        <w:tblCellMar>
          <w:left w:w="103" w:type="dxa"/>
        </w:tblCellMar>
        <w:tblLook w:val="04A0" w:firstRow="1" w:lastRow="0" w:firstColumn="1" w:lastColumn="0" w:noHBand="0" w:noVBand="1"/>
      </w:tblPr>
      <w:tblGrid>
        <w:gridCol w:w="3225"/>
        <w:gridCol w:w="3465"/>
        <w:gridCol w:w="3224"/>
      </w:tblGrid>
      <w:tr w:rsidR="00DE7FF2" w:rsidRPr="00071D30" w14:paraId="4B443677" w14:textId="77777777" w:rsidTr="001D4B1E">
        <w:trPr>
          <w:cantSplit/>
          <w:jc w:val="center"/>
        </w:trPr>
        <w:tc>
          <w:tcPr>
            <w:tcW w:w="3225" w:type="dxa"/>
            <w:vMerge w:val="restart"/>
            <w:tcBorders>
              <w:top w:val="single" w:sz="4" w:space="0" w:color="000000"/>
              <w:left w:val="single" w:sz="4" w:space="0" w:color="000000"/>
              <w:bottom w:val="single" w:sz="4" w:space="0" w:color="000000"/>
            </w:tcBorders>
            <w:shd w:val="clear" w:color="auto" w:fill="auto"/>
          </w:tcPr>
          <w:p w14:paraId="11F3B2DE" w14:textId="77777777" w:rsidR="00DE7FF2" w:rsidRPr="00071D30" w:rsidRDefault="00DE7FF2" w:rsidP="001D4B1E">
            <w:pPr>
              <w:pStyle w:val="Default"/>
              <w:snapToGrid w:val="0"/>
              <w:rPr>
                <w:rFonts w:asciiTheme="majorHAnsi" w:hAnsiTheme="majorHAnsi" w:cstheme="majorHAnsi"/>
                <w:b/>
                <w:bCs/>
                <w:sz w:val="22"/>
                <w:szCs w:val="22"/>
              </w:rPr>
            </w:pPr>
          </w:p>
          <w:p w14:paraId="4D21AE0A" w14:textId="18D75D7B" w:rsidR="00DE7FF2" w:rsidRPr="00071D30" w:rsidRDefault="00337708" w:rsidP="001D4B1E">
            <w:pPr>
              <w:pStyle w:val="Default"/>
              <w:rPr>
                <w:sz w:val="22"/>
                <w:szCs w:val="22"/>
              </w:rPr>
            </w:pPr>
            <w:r>
              <w:rPr>
                <w:rFonts w:asciiTheme="majorHAnsi" w:hAnsiTheme="majorHAnsi" w:cstheme="majorHAnsi"/>
                <w:b/>
                <w:bCs/>
                <w:sz w:val="22"/>
                <w:szCs w:val="22"/>
              </w:rPr>
              <w:t xml:space="preserve">MODULO N. </w:t>
            </w:r>
            <w:r w:rsidR="0034589E">
              <w:rPr>
                <w:rFonts w:asciiTheme="majorHAnsi" w:hAnsiTheme="majorHAnsi" w:cstheme="majorHAnsi"/>
                <w:b/>
                <w:bCs/>
                <w:sz w:val="22"/>
                <w:szCs w:val="22"/>
              </w:rPr>
              <w:t>8</w:t>
            </w:r>
          </w:p>
        </w:tc>
        <w:tc>
          <w:tcPr>
            <w:tcW w:w="3465" w:type="dxa"/>
            <w:tcBorders>
              <w:top w:val="single" w:sz="4" w:space="0" w:color="000000"/>
              <w:left w:val="single" w:sz="4" w:space="0" w:color="000000"/>
              <w:bottom w:val="single" w:sz="4" w:space="0" w:color="000000"/>
            </w:tcBorders>
            <w:shd w:val="clear" w:color="auto" w:fill="auto"/>
          </w:tcPr>
          <w:p w14:paraId="201E82BC" w14:textId="77777777" w:rsidR="00DE7FF2" w:rsidRPr="00071D30" w:rsidRDefault="00DE7FF2" w:rsidP="001D4B1E">
            <w:pPr>
              <w:pStyle w:val="Default"/>
              <w:tabs>
                <w:tab w:val="right" w:pos="3086"/>
              </w:tabs>
              <w:rPr>
                <w:sz w:val="22"/>
                <w:szCs w:val="22"/>
              </w:rPr>
            </w:pPr>
            <w:r w:rsidRPr="00071D30">
              <w:rPr>
                <w:rFonts w:asciiTheme="majorHAnsi" w:hAnsiTheme="majorHAnsi" w:cstheme="majorHAnsi"/>
                <w:sz w:val="22"/>
                <w:szCs w:val="22"/>
              </w:rPr>
              <w:t xml:space="preserve">Materia </w:t>
            </w:r>
            <w:r w:rsidRPr="00071D30">
              <w:rPr>
                <w:rFonts w:asciiTheme="majorHAnsi" w:hAnsiTheme="majorHAnsi" w:cstheme="majorHAnsi"/>
                <w:sz w:val="22"/>
                <w:szCs w:val="22"/>
              </w:rPr>
              <w:tab/>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4D8A3C9D"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Classe </w:t>
            </w:r>
          </w:p>
        </w:tc>
      </w:tr>
      <w:tr w:rsidR="00DE7FF2" w:rsidRPr="00071D30" w14:paraId="5D76C0CE" w14:textId="77777777" w:rsidTr="001D4B1E">
        <w:trPr>
          <w:cantSplit/>
          <w:jc w:val="center"/>
        </w:trPr>
        <w:tc>
          <w:tcPr>
            <w:tcW w:w="3225" w:type="dxa"/>
            <w:vMerge/>
            <w:tcBorders>
              <w:top w:val="single" w:sz="4" w:space="0" w:color="000000"/>
              <w:left w:val="single" w:sz="4" w:space="0" w:color="000000"/>
              <w:bottom w:val="single" w:sz="4" w:space="0" w:color="000000"/>
            </w:tcBorders>
            <w:shd w:val="clear" w:color="auto" w:fill="auto"/>
            <w:vAlign w:val="center"/>
          </w:tcPr>
          <w:p w14:paraId="12EA4E7F" w14:textId="77777777" w:rsidR="00DE7FF2" w:rsidRPr="00071D30" w:rsidRDefault="00DE7FF2" w:rsidP="001D4B1E">
            <w:pPr>
              <w:snapToGrid w:val="0"/>
              <w:spacing w:after="200"/>
              <w:rPr>
                <w:rFonts w:asciiTheme="majorHAnsi" w:hAnsiTheme="majorHAnsi" w:cstheme="majorHAnsi"/>
                <w:color w:val="000000"/>
              </w:rPr>
            </w:pPr>
          </w:p>
        </w:tc>
        <w:tc>
          <w:tcPr>
            <w:tcW w:w="3465" w:type="dxa"/>
            <w:tcBorders>
              <w:top w:val="single" w:sz="4" w:space="0" w:color="000000"/>
              <w:left w:val="single" w:sz="4" w:space="0" w:color="000000"/>
              <w:bottom w:val="single" w:sz="4" w:space="0" w:color="000000"/>
            </w:tcBorders>
            <w:shd w:val="clear" w:color="auto" w:fill="auto"/>
          </w:tcPr>
          <w:p w14:paraId="41D21AC1" w14:textId="77777777" w:rsidR="00DE7FF2" w:rsidRPr="00071D30" w:rsidRDefault="00DE7FF2" w:rsidP="001D4B1E">
            <w:pPr>
              <w:tabs>
                <w:tab w:val="left" w:pos="6379"/>
              </w:tabs>
              <w:spacing w:after="200"/>
              <w:jc w:val="both"/>
            </w:pPr>
            <w:r w:rsidRPr="00071D30">
              <w:rPr>
                <w:rFonts w:asciiTheme="majorHAnsi" w:hAnsiTheme="majorHAnsi" w:cstheme="majorHAnsi"/>
              </w:rPr>
              <w:t>Lingua e letteratura latina</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345935EE" w14:textId="3F2267B4" w:rsidR="00DE7FF2" w:rsidRPr="00071D30" w:rsidRDefault="00DE7FF2" w:rsidP="001D4B1E">
            <w:pPr>
              <w:tabs>
                <w:tab w:val="left" w:pos="6379"/>
              </w:tabs>
              <w:spacing w:after="200"/>
              <w:jc w:val="both"/>
            </w:pPr>
            <w:r w:rsidRPr="00071D30">
              <w:rPr>
                <w:rFonts w:asciiTheme="majorHAnsi" w:hAnsiTheme="majorHAnsi" w:cstheme="majorHAnsi"/>
              </w:rPr>
              <w:t>IV D</w:t>
            </w:r>
          </w:p>
        </w:tc>
      </w:tr>
    </w:tbl>
    <w:p w14:paraId="2FCF7468" w14:textId="77777777" w:rsidR="00DE7FF2" w:rsidRPr="00FB1899" w:rsidRDefault="00DE7FF2" w:rsidP="00DE7FF2">
      <w:pPr>
        <w:tabs>
          <w:tab w:val="left" w:pos="6379"/>
        </w:tabs>
        <w:jc w:val="both"/>
        <w:rPr>
          <w:rFonts w:asciiTheme="majorHAnsi" w:hAnsiTheme="majorHAnsi" w:cstheme="majorHAnsi"/>
        </w:rPr>
      </w:pPr>
    </w:p>
    <w:tbl>
      <w:tblPr>
        <w:tblW w:w="10219" w:type="dxa"/>
        <w:jc w:val="center"/>
        <w:tblCellMar>
          <w:left w:w="103" w:type="dxa"/>
        </w:tblCellMar>
        <w:tblLook w:val="04A0" w:firstRow="1" w:lastRow="0" w:firstColumn="1" w:lastColumn="0" w:noHBand="0" w:noVBand="1"/>
      </w:tblPr>
      <w:tblGrid>
        <w:gridCol w:w="1847"/>
        <w:gridCol w:w="833"/>
        <w:gridCol w:w="1913"/>
        <w:gridCol w:w="2150"/>
        <w:gridCol w:w="576"/>
        <w:gridCol w:w="2900"/>
      </w:tblGrid>
      <w:tr w:rsidR="00DE7FF2" w:rsidRPr="00071D30" w14:paraId="683771F0" w14:textId="77777777" w:rsidTr="00FE5F83">
        <w:trPr>
          <w:jc w:val="center"/>
        </w:trPr>
        <w:tc>
          <w:tcPr>
            <w:tcW w:w="10219" w:type="dxa"/>
            <w:gridSpan w:val="6"/>
            <w:tcBorders>
              <w:top w:val="single" w:sz="4" w:space="0" w:color="000000"/>
              <w:left w:val="single" w:sz="4" w:space="0" w:color="000000"/>
              <w:bottom w:val="single" w:sz="4" w:space="0" w:color="000000"/>
              <w:right w:val="single" w:sz="4" w:space="0" w:color="000000"/>
            </w:tcBorders>
            <w:shd w:val="clear" w:color="auto" w:fill="auto"/>
          </w:tcPr>
          <w:p w14:paraId="44B17DE4" w14:textId="77777777" w:rsidR="00DE7FF2" w:rsidRPr="00071D30" w:rsidRDefault="00DE7FF2" w:rsidP="001D4B1E">
            <w:pPr>
              <w:tabs>
                <w:tab w:val="left" w:pos="6379"/>
              </w:tabs>
              <w:spacing w:after="200"/>
              <w:jc w:val="both"/>
            </w:pPr>
            <w:r w:rsidRPr="00071D30">
              <w:rPr>
                <w:rFonts w:asciiTheme="majorHAnsi" w:hAnsiTheme="majorHAnsi" w:cstheme="majorHAnsi"/>
              </w:rPr>
              <w:t xml:space="preserve">TITOLO: </w:t>
            </w:r>
            <w:r w:rsidRPr="00071D30">
              <w:rPr>
                <w:rFonts w:asciiTheme="majorHAnsi" w:hAnsiTheme="majorHAnsi" w:cstheme="majorHAnsi"/>
                <w:b/>
                <w:bCs/>
              </w:rPr>
              <w:t>Tito Livio</w:t>
            </w:r>
          </w:p>
        </w:tc>
      </w:tr>
      <w:tr w:rsidR="00DE7FF2" w:rsidRPr="00071D30" w14:paraId="7C2F050C" w14:textId="77777777" w:rsidTr="00FE5F83">
        <w:trPr>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321AE36C"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PERIODO/DURATA </w:t>
            </w:r>
          </w:p>
          <w:p w14:paraId="4C937AE7" w14:textId="640498A7" w:rsidR="00DE7FF2" w:rsidRPr="00071D30" w:rsidRDefault="0034589E" w:rsidP="001D4B1E">
            <w:pPr>
              <w:tabs>
                <w:tab w:val="left" w:pos="6379"/>
              </w:tabs>
              <w:spacing w:after="200"/>
              <w:jc w:val="both"/>
            </w:pPr>
            <w:r>
              <w:rPr>
                <w:rFonts w:asciiTheme="majorHAnsi" w:hAnsiTheme="majorHAnsi" w:cstheme="majorHAnsi"/>
              </w:rPr>
              <w:t>Maggio</w:t>
            </w:r>
          </w:p>
        </w:tc>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Pr>
          <w:p w14:paraId="50DED37F" w14:textId="77777777" w:rsidR="00DE7FF2" w:rsidRPr="00071D30" w:rsidRDefault="00DE7FF2" w:rsidP="001D4B1E">
            <w:pPr>
              <w:pStyle w:val="Default"/>
              <w:jc w:val="center"/>
              <w:rPr>
                <w:sz w:val="22"/>
                <w:szCs w:val="22"/>
              </w:rPr>
            </w:pPr>
            <w:r w:rsidRPr="00071D30">
              <w:rPr>
                <w:rFonts w:asciiTheme="majorHAnsi" w:hAnsiTheme="majorHAnsi" w:cstheme="majorHAnsi"/>
                <w:sz w:val="22"/>
                <w:szCs w:val="22"/>
              </w:rPr>
              <w:t>METODOLOGIA</w:t>
            </w:r>
          </w:p>
          <w:p w14:paraId="0F649857" w14:textId="77777777" w:rsidR="00DE7FF2" w:rsidRPr="00071D30" w:rsidRDefault="00DE7FF2" w:rsidP="001D4B1E">
            <w:pPr>
              <w:pStyle w:val="Default"/>
              <w:rPr>
                <w:sz w:val="22"/>
                <w:szCs w:val="22"/>
              </w:rPr>
            </w:pPr>
            <w:r w:rsidRPr="00071D30">
              <w:rPr>
                <w:rFonts w:asciiTheme="majorHAnsi" w:hAnsiTheme="majorHAnsi" w:cstheme="majorHAnsi"/>
                <w:sz w:val="22"/>
                <w:szCs w:val="22"/>
              </w:rPr>
              <w:t>lezione frontale e interattiva</w:t>
            </w:r>
          </w:p>
          <w:p w14:paraId="07CD76C1" w14:textId="46363A10" w:rsidR="00DE7FF2" w:rsidRPr="00071D30" w:rsidRDefault="00DE7FF2" w:rsidP="001D4B1E">
            <w:pPr>
              <w:pStyle w:val="Default"/>
              <w:rPr>
                <w:sz w:val="22"/>
                <w:szCs w:val="22"/>
              </w:rPr>
            </w:pPr>
            <w:r w:rsidRPr="00071D30">
              <w:rPr>
                <w:rFonts w:asciiTheme="majorHAnsi" w:hAnsiTheme="majorHAnsi" w:cstheme="majorHAnsi"/>
                <w:sz w:val="22"/>
                <w:szCs w:val="22"/>
              </w:rPr>
              <w:t xml:space="preserve">lettura, comprensione, analisi, interpretazione e traduzione di testi letterari e </w:t>
            </w:r>
            <w:r w:rsidRPr="00071D30">
              <w:rPr>
                <w:rFonts w:asciiTheme="majorHAnsi" w:hAnsiTheme="majorHAnsi" w:cstheme="majorHAnsi"/>
                <w:sz w:val="22"/>
                <w:szCs w:val="22"/>
              </w:rPr>
              <w:lastRenderedPageBreak/>
              <w:t>non</w:t>
            </w:r>
            <w:r w:rsidR="00624B89">
              <w:rPr>
                <w:sz w:val="22"/>
                <w:szCs w:val="22"/>
              </w:rPr>
              <w:t xml:space="preserve"> </w:t>
            </w:r>
            <w:r w:rsidRPr="00071D30">
              <w:rPr>
                <w:rFonts w:asciiTheme="majorHAnsi" w:hAnsiTheme="majorHAnsi" w:cstheme="majorHAnsi"/>
                <w:sz w:val="22"/>
                <w:szCs w:val="22"/>
              </w:rPr>
              <w:t>traduzione contrastiva insegnamento individualizzato per il recupero e il sostegno</w:t>
            </w:r>
          </w:p>
        </w:tc>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Pr>
          <w:p w14:paraId="7051720C" w14:textId="77777777" w:rsidR="00DE7FF2" w:rsidRPr="00071D30" w:rsidRDefault="00DE7FF2" w:rsidP="001D4B1E">
            <w:pPr>
              <w:pStyle w:val="Default"/>
              <w:rPr>
                <w:sz w:val="22"/>
                <w:szCs w:val="22"/>
              </w:rPr>
            </w:pPr>
            <w:r w:rsidRPr="00071D30">
              <w:rPr>
                <w:rFonts w:asciiTheme="majorHAnsi" w:hAnsiTheme="majorHAnsi" w:cstheme="majorHAnsi"/>
                <w:sz w:val="22"/>
                <w:szCs w:val="22"/>
              </w:rPr>
              <w:lastRenderedPageBreak/>
              <w:t xml:space="preserve">STRUMENTI </w:t>
            </w:r>
          </w:p>
          <w:p w14:paraId="7F912F71" w14:textId="77777777" w:rsidR="00DE7FF2" w:rsidRPr="00071D30" w:rsidRDefault="00DE7FF2" w:rsidP="001D4B1E">
            <w:pPr>
              <w:pStyle w:val="Default"/>
              <w:rPr>
                <w:sz w:val="22"/>
                <w:szCs w:val="22"/>
              </w:rPr>
            </w:pPr>
            <w:r w:rsidRPr="00071D30">
              <w:rPr>
                <w:rFonts w:asciiTheme="majorHAnsi" w:hAnsiTheme="majorHAnsi" w:cstheme="majorHAnsi"/>
                <w:sz w:val="22"/>
                <w:szCs w:val="22"/>
              </w:rPr>
              <w:t>libro di testo</w:t>
            </w:r>
          </w:p>
          <w:p w14:paraId="7FD5F044" w14:textId="77777777" w:rsidR="00DE7FF2" w:rsidRPr="00071D30" w:rsidRDefault="00DE7FF2" w:rsidP="001D4B1E">
            <w:pPr>
              <w:pStyle w:val="Default"/>
              <w:rPr>
                <w:sz w:val="22"/>
                <w:szCs w:val="22"/>
              </w:rPr>
            </w:pPr>
            <w:r w:rsidRPr="00071D30">
              <w:rPr>
                <w:rFonts w:asciiTheme="majorHAnsi" w:hAnsiTheme="majorHAnsi" w:cstheme="majorHAnsi"/>
                <w:sz w:val="22"/>
                <w:szCs w:val="22"/>
              </w:rPr>
              <w:t>materiale fornito dal docente</w:t>
            </w:r>
          </w:p>
          <w:p w14:paraId="4D6F6866" w14:textId="77777777" w:rsidR="00DE7FF2" w:rsidRPr="00071D30" w:rsidRDefault="00DE7FF2" w:rsidP="001D4B1E">
            <w:pPr>
              <w:pStyle w:val="Default"/>
              <w:rPr>
                <w:sz w:val="22"/>
                <w:szCs w:val="22"/>
              </w:rPr>
            </w:pPr>
            <w:r w:rsidRPr="00071D30">
              <w:rPr>
                <w:rFonts w:asciiTheme="majorHAnsi" w:hAnsiTheme="majorHAnsi" w:cstheme="majorHAnsi"/>
                <w:sz w:val="22"/>
                <w:szCs w:val="22"/>
              </w:rPr>
              <w:lastRenderedPageBreak/>
              <w:t>vocabolario della lingua latina</w:t>
            </w:r>
          </w:p>
          <w:p w14:paraId="4604E918" w14:textId="77777777" w:rsidR="00DE7FF2" w:rsidRPr="00071D30" w:rsidRDefault="00DE7FF2" w:rsidP="001D4B1E">
            <w:pPr>
              <w:pStyle w:val="Default"/>
              <w:rPr>
                <w:sz w:val="22"/>
                <w:szCs w:val="22"/>
              </w:rPr>
            </w:pPr>
            <w:r w:rsidRPr="00071D30">
              <w:rPr>
                <w:rFonts w:asciiTheme="majorHAnsi" w:hAnsiTheme="majorHAnsi" w:cstheme="majorHAnsi"/>
                <w:sz w:val="22"/>
                <w:szCs w:val="22"/>
              </w:rPr>
              <w:t>vocabolario della lingua italiana</w:t>
            </w:r>
          </w:p>
          <w:p w14:paraId="456F27F8"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risorse on-line </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545D1E4C" w14:textId="77777777" w:rsidR="00DE7FF2" w:rsidRPr="00071D30" w:rsidRDefault="00DE7FF2" w:rsidP="001D4B1E">
            <w:pPr>
              <w:pStyle w:val="Default"/>
              <w:rPr>
                <w:sz w:val="22"/>
                <w:szCs w:val="22"/>
              </w:rPr>
            </w:pPr>
            <w:r w:rsidRPr="00071D30">
              <w:rPr>
                <w:rFonts w:asciiTheme="majorHAnsi" w:hAnsiTheme="majorHAnsi" w:cstheme="majorHAnsi"/>
                <w:sz w:val="22"/>
                <w:szCs w:val="22"/>
              </w:rPr>
              <w:lastRenderedPageBreak/>
              <w:t xml:space="preserve">VERIFICHE </w:t>
            </w:r>
          </w:p>
          <w:p w14:paraId="13603536"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test di varia tipologia eventuale colloquio orale </w:t>
            </w:r>
          </w:p>
          <w:p w14:paraId="6CE605CC" w14:textId="77777777" w:rsidR="00DE7FF2" w:rsidRPr="00071D30" w:rsidRDefault="00DE7FF2" w:rsidP="001D4B1E">
            <w:pPr>
              <w:pStyle w:val="Default"/>
              <w:rPr>
                <w:sz w:val="22"/>
                <w:szCs w:val="22"/>
              </w:rPr>
            </w:pPr>
            <w:r w:rsidRPr="00071D30">
              <w:rPr>
                <w:rFonts w:asciiTheme="majorHAnsi" w:hAnsiTheme="majorHAnsi" w:cstheme="majorHAnsi"/>
                <w:sz w:val="22"/>
                <w:szCs w:val="22"/>
              </w:rPr>
              <w:t>versioni dal latino</w:t>
            </w:r>
          </w:p>
          <w:p w14:paraId="4F795141" w14:textId="77777777" w:rsidR="00DE7FF2" w:rsidRPr="00071D30" w:rsidRDefault="00DE7FF2" w:rsidP="001D4B1E">
            <w:pPr>
              <w:pStyle w:val="Default"/>
              <w:rPr>
                <w:sz w:val="22"/>
                <w:szCs w:val="22"/>
              </w:rPr>
            </w:pPr>
            <w:r w:rsidRPr="00071D30">
              <w:rPr>
                <w:rFonts w:asciiTheme="majorHAnsi" w:hAnsiTheme="majorHAnsi" w:cstheme="majorHAnsi"/>
                <w:sz w:val="22"/>
                <w:szCs w:val="22"/>
              </w:rPr>
              <w:lastRenderedPageBreak/>
              <w:t xml:space="preserve">traduzione contrastiva verifica scritta su testi d’autore, con analisi del testo e con domande di morfosintassi, lessico e civiltà </w:t>
            </w:r>
          </w:p>
        </w:tc>
      </w:tr>
      <w:tr w:rsidR="00DE7FF2" w:rsidRPr="00071D30" w14:paraId="27952C23" w14:textId="77777777" w:rsidTr="00FE5F83">
        <w:trPr>
          <w:jc w:val="center"/>
        </w:trPr>
        <w:tc>
          <w:tcPr>
            <w:tcW w:w="2414" w:type="dxa"/>
            <w:gridSpan w:val="2"/>
            <w:tcBorders>
              <w:top w:val="single" w:sz="4" w:space="0" w:color="000000"/>
              <w:left w:val="single" w:sz="4" w:space="0" w:color="000000"/>
              <w:bottom w:val="single" w:sz="4" w:space="0" w:color="000000"/>
              <w:right w:val="single" w:sz="4" w:space="0" w:color="000000"/>
            </w:tcBorders>
            <w:shd w:val="clear" w:color="auto" w:fill="auto"/>
          </w:tcPr>
          <w:p w14:paraId="32E1A6C7" w14:textId="77777777" w:rsidR="00DE7FF2" w:rsidRPr="00071D30" w:rsidRDefault="00DE7FF2" w:rsidP="001D4B1E">
            <w:pPr>
              <w:pStyle w:val="Default"/>
              <w:rPr>
                <w:sz w:val="22"/>
                <w:szCs w:val="22"/>
              </w:rPr>
            </w:pPr>
            <w:r w:rsidRPr="00071D30">
              <w:rPr>
                <w:rFonts w:asciiTheme="majorHAnsi" w:hAnsiTheme="majorHAnsi" w:cstheme="majorHAnsi"/>
                <w:b/>
                <w:bCs/>
                <w:sz w:val="22"/>
                <w:szCs w:val="22"/>
              </w:rPr>
              <w:lastRenderedPageBreak/>
              <w:t xml:space="preserve">Competenze </w:t>
            </w:r>
          </w:p>
        </w:tc>
        <w:tc>
          <w:tcPr>
            <w:tcW w:w="4202" w:type="dxa"/>
            <w:gridSpan w:val="2"/>
            <w:tcBorders>
              <w:top w:val="single" w:sz="4" w:space="0" w:color="000000"/>
              <w:left w:val="single" w:sz="4" w:space="0" w:color="000000"/>
              <w:bottom w:val="single" w:sz="4" w:space="0" w:color="000000"/>
              <w:right w:val="single" w:sz="4" w:space="0" w:color="000000"/>
            </w:tcBorders>
            <w:shd w:val="clear" w:color="auto" w:fill="auto"/>
          </w:tcPr>
          <w:p w14:paraId="15C7FF3B" w14:textId="77777777" w:rsidR="00DE7FF2" w:rsidRPr="00071D30" w:rsidRDefault="00DE7FF2" w:rsidP="001D4B1E">
            <w:pPr>
              <w:pStyle w:val="Default"/>
              <w:rPr>
                <w:sz w:val="22"/>
                <w:szCs w:val="22"/>
              </w:rPr>
            </w:pPr>
            <w:r w:rsidRPr="00071D30">
              <w:rPr>
                <w:rFonts w:asciiTheme="majorHAnsi" w:hAnsiTheme="majorHAnsi" w:cstheme="majorHAnsi"/>
                <w:b/>
                <w:bCs/>
                <w:sz w:val="22"/>
                <w:szCs w:val="22"/>
              </w:rPr>
              <w:t xml:space="preserve">Abilità/Capacità </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Pr>
          <w:p w14:paraId="3497333B" w14:textId="77777777" w:rsidR="00DE7FF2" w:rsidRPr="00071D30" w:rsidRDefault="00DE7FF2" w:rsidP="001D4B1E">
            <w:pPr>
              <w:pStyle w:val="Default"/>
              <w:rPr>
                <w:sz w:val="22"/>
                <w:szCs w:val="22"/>
              </w:rPr>
            </w:pPr>
            <w:r w:rsidRPr="00071D30">
              <w:rPr>
                <w:rFonts w:asciiTheme="majorHAnsi" w:hAnsiTheme="majorHAnsi" w:cstheme="majorHAnsi"/>
                <w:b/>
                <w:bCs/>
                <w:sz w:val="22"/>
                <w:szCs w:val="22"/>
              </w:rPr>
              <w:t xml:space="preserve">Conoscenze </w:t>
            </w:r>
          </w:p>
        </w:tc>
      </w:tr>
      <w:tr w:rsidR="00DE7FF2" w:rsidRPr="00071D30" w14:paraId="6B18E1D8" w14:textId="77777777" w:rsidTr="00FE5F83">
        <w:trPr>
          <w:jc w:val="center"/>
        </w:trPr>
        <w:tc>
          <w:tcPr>
            <w:tcW w:w="2414" w:type="dxa"/>
            <w:gridSpan w:val="2"/>
            <w:tcBorders>
              <w:top w:val="single" w:sz="4" w:space="0" w:color="000000"/>
              <w:left w:val="single" w:sz="4" w:space="0" w:color="000000"/>
              <w:bottom w:val="single" w:sz="4" w:space="0" w:color="000000"/>
              <w:right w:val="single" w:sz="4" w:space="0" w:color="000000"/>
            </w:tcBorders>
            <w:shd w:val="clear" w:color="auto" w:fill="auto"/>
          </w:tcPr>
          <w:p w14:paraId="20CAFC0E"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Comprendere brani d’autore riconoscendone il genere di appartenenza e la funzione comunicativa. </w:t>
            </w:r>
          </w:p>
          <w:p w14:paraId="2634678D" w14:textId="77777777" w:rsidR="00DE7FF2" w:rsidRPr="00071D30" w:rsidRDefault="00DE7FF2" w:rsidP="001D4B1E">
            <w:pPr>
              <w:pStyle w:val="Default"/>
              <w:rPr>
                <w:sz w:val="22"/>
                <w:szCs w:val="22"/>
              </w:rPr>
            </w:pPr>
            <w:r w:rsidRPr="00071D30">
              <w:rPr>
                <w:rFonts w:asciiTheme="majorHAnsi" w:hAnsiTheme="majorHAnsi" w:cstheme="majorHAnsi"/>
                <w:sz w:val="22"/>
                <w:szCs w:val="22"/>
              </w:rPr>
              <w:t>Saper analizzare i testi studiati anche riconoscendone il livello strutturale e retorico.</w:t>
            </w:r>
          </w:p>
        </w:tc>
        <w:tc>
          <w:tcPr>
            <w:tcW w:w="4202" w:type="dxa"/>
            <w:gridSpan w:val="2"/>
            <w:tcBorders>
              <w:top w:val="single" w:sz="4" w:space="0" w:color="000000"/>
              <w:left w:val="single" w:sz="4" w:space="0" w:color="000000"/>
              <w:bottom w:val="single" w:sz="4" w:space="0" w:color="000000"/>
              <w:right w:val="single" w:sz="4" w:space="0" w:color="000000"/>
            </w:tcBorders>
            <w:shd w:val="clear" w:color="auto" w:fill="auto"/>
          </w:tcPr>
          <w:p w14:paraId="4375441F"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Saper riconoscere analogie e differenze nelle linee di sviluppo della storia delle letterature. </w:t>
            </w:r>
          </w:p>
          <w:p w14:paraId="04C32013"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Saper riconoscere gli elementi di contenuto e le forme espressive di testi di media complessità. </w:t>
            </w:r>
          </w:p>
          <w:p w14:paraId="4CB21EF7"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Saper riconoscere le linee evolutive dei generi letterari. </w:t>
            </w:r>
          </w:p>
          <w:p w14:paraId="685ACE0F"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Saper tradurre un testo con padronanza lessicale nel rispetto delle peculiarità della lingua d’arrivo. </w:t>
            </w:r>
          </w:p>
          <w:p w14:paraId="7E9FF79A"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Saper risalire dal testo a considerazioni: </w:t>
            </w:r>
          </w:p>
          <w:p w14:paraId="59EACD33"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 sull’organizzazione socio-politico-economica del mondo antico; </w:t>
            </w:r>
          </w:p>
          <w:p w14:paraId="1FCEF9EB"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 sulla posizione dell’autore di fronte ad esso. </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Pr>
          <w:p w14:paraId="62565E6C"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Caratteristiche generali dell’autore e dei testi studiati. </w:t>
            </w:r>
          </w:p>
          <w:p w14:paraId="26713BF7"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Elementi stilistici distintivi dell’autore oggetto di studio. </w:t>
            </w:r>
          </w:p>
          <w:p w14:paraId="61162754"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Rapporti tra produzione letteraria e condizioni storico-sociali. </w:t>
            </w:r>
          </w:p>
          <w:p w14:paraId="29EFAEFD"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Sviluppo dei diversi generi letterari. </w:t>
            </w:r>
          </w:p>
        </w:tc>
      </w:tr>
    </w:tbl>
    <w:p w14:paraId="0429E584" w14:textId="77777777" w:rsidR="00F84BA7" w:rsidRDefault="00F84BA7" w:rsidP="00DE7FF2">
      <w:pPr>
        <w:widowControl w:val="0"/>
        <w:jc w:val="both"/>
        <w:rPr>
          <w:rFonts w:asciiTheme="majorHAnsi" w:hAnsiTheme="majorHAnsi" w:cstheme="majorHAnsi"/>
          <w:b/>
        </w:rPr>
      </w:pPr>
    </w:p>
    <w:p w14:paraId="2DF30B8A" w14:textId="42F32046" w:rsidR="00DE7FF2" w:rsidRPr="00FB1899" w:rsidRDefault="00DE7FF2" w:rsidP="00DE7FF2">
      <w:pPr>
        <w:widowControl w:val="0"/>
        <w:jc w:val="both"/>
      </w:pPr>
      <w:r w:rsidRPr="00FB1899">
        <w:rPr>
          <w:rFonts w:asciiTheme="majorHAnsi" w:hAnsiTheme="majorHAnsi" w:cstheme="majorHAnsi"/>
          <w:b/>
        </w:rPr>
        <w:t>N.B.</w:t>
      </w:r>
      <w:r w:rsidRPr="00FB1899">
        <w:rPr>
          <w:rFonts w:asciiTheme="majorHAnsi" w:hAnsiTheme="majorHAnsi" w:cstheme="majorHAnsi"/>
        </w:rPr>
        <w:t xml:space="preserve"> Quanto previsto può subire variazioni </w:t>
      </w:r>
      <w:r w:rsidRPr="00FB1899">
        <w:rPr>
          <w:rFonts w:asciiTheme="majorHAnsi" w:hAnsiTheme="majorHAnsi" w:cstheme="majorHAnsi"/>
          <w:i/>
          <w:iCs/>
        </w:rPr>
        <w:t>in itinere</w:t>
      </w:r>
      <w:r w:rsidRPr="00FB1899">
        <w:rPr>
          <w:rFonts w:asciiTheme="majorHAnsi" w:hAnsiTheme="majorHAnsi" w:cstheme="majorHAnsi"/>
        </w:rPr>
        <w:t xml:space="preserve">, anche notevoli, sulla base di una serie di variabili, quali la frequenza degli alunni, il loro interesse e il livello di assimilazione relativo alle problematiche affrontate. </w:t>
      </w:r>
    </w:p>
    <w:p w14:paraId="3EAD841F" w14:textId="7432C1EB" w:rsidR="00506FF4" w:rsidRPr="00624B89" w:rsidRDefault="00D201A3" w:rsidP="00624B89">
      <w:pPr>
        <w:widowControl w:val="0"/>
        <w:jc w:val="both"/>
        <w:rPr>
          <w:rFonts w:asciiTheme="majorHAnsi" w:hAnsiTheme="majorHAnsi" w:cstheme="majorHAnsi"/>
        </w:rPr>
      </w:pPr>
      <w:r>
        <w:rPr>
          <w:rFonts w:asciiTheme="majorHAnsi" w:hAnsiTheme="majorHAnsi" w:cstheme="majorHAnsi"/>
        </w:rPr>
        <w:t xml:space="preserve">Per le </w:t>
      </w:r>
      <w:r w:rsidR="00DE7FF2" w:rsidRPr="00FB1899">
        <w:rPr>
          <w:rFonts w:asciiTheme="majorHAnsi" w:hAnsiTheme="majorHAnsi" w:cstheme="majorHAnsi"/>
        </w:rPr>
        <w:t>griglie</w:t>
      </w:r>
      <w:r>
        <w:rPr>
          <w:rFonts w:asciiTheme="majorHAnsi" w:hAnsiTheme="majorHAnsi" w:cstheme="majorHAnsi"/>
        </w:rPr>
        <w:t xml:space="preserve"> di valutazione si rimanda alla Programmazione di Dipartimento.</w:t>
      </w:r>
    </w:p>
    <w:p w14:paraId="52EE6109" w14:textId="77777777" w:rsidR="00506FF4" w:rsidRPr="00FB1899" w:rsidRDefault="00506FF4" w:rsidP="000E7649">
      <w:pPr>
        <w:rPr>
          <w:rFonts w:asciiTheme="majorHAnsi" w:hAnsiTheme="majorHAnsi" w:cstheme="majorHAnsi"/>
          <w:b/>
        </w:rPr>
      </w:pPr>
    </w:p>
    <w:tbl>
      <w:tblPr>
        <w:tblW w:w="9998" w:type="dxa"/>
        <w:jc w:val="center"/>
        <w:tblCellMar>
          <w:left w:w="65" w:type="dxa"/>
          <w:right w:w="70" w:type="dxa"/>
        </w:tblCellMar>
        <w:tblLook w:val="04A0" w:firstRow="1" w:lastRow="0" w:firstColumn="1" w:lastColumn="0" w:noHBand="0" w:noVBand="1"/>
      </w:tblPr>
      <w:tblGrid>
        <w:gridCol w:w="413"/>
        <w:gridCol w:w="4890"/>
        <w:gridCol w:w="417"/>
        <w:gridCol w:w="4278"/>
      </w:tblGrid>
      <w:tr w:rsidR="00DE7FF2" w:rsidRPr="00FB1899" w14:paraId="704D185A" w14:textId="77777777" w:rsidTr="00506FF4">
        <w:trPr>
          <w:cantSplit/>
          <w:trHeight w:val="283"/>
          <w:jc w:val="center"/>
        </w:trPr>
        <w:tc>
          <w:tcPr>
            <w:tcW w:w="9998" w:type="dxa"/>
            <w:gridSpan w:val="4"/>
            <w:tcBorders>
              <w:top w:val="single" w:sz="4" w:space="0" w:color="000000"/>
              <w:left w:val="single" w:sz="4" w:space="0" w:color="000000"/>
              <w:bottom w:val="single" w:sz="4" w:space="0" w:color="000000"/>
              <w:right w:val="single" w:sz="4" w:space="0" w:color="000000"/>
            </w:tcBorders>
            <w:shd w:val="clear" w:color="auto" w:fill="EFF9FF"/>
            <w:vAlign w:val="center"/>
          </w:tcPr>
          <w:p w14:paraId="15517047" w14:textId="77777777" w:rsidR="00DE7FF2" w:rsidRPr="00FB1899" w:rsidRDefault="00DE7FF2" w:rsidP="001D4B1E">
            <w:pPr>
              <w:ind w:left="480"/>
              <w:jc w:val="center"/>
              <w:rPr>
                <w:rFonts w:asciiTheme="majorHAnsi" w:hAnsiTheme="majorHAnsi" w:cstheme="majorHAnsi"/>
                <w:bCs/>
              </w:rPr>
            </w:pPr>
            <w:r w:rsidRPr="00FB1899">
              <w:rPr>
                <w:rFonts w:asciiTheme="majorHAnsi" w:hAnsiTheme="majorHAnsi" w:cstheme="majorHAnsi"/>
                <w:bCs/>
              </w:rPr>
              <w:t>METODOLOGIE</w:t>
            </w:r>
          </w:p>
        </w:tc>
      </w:tr>
      <w:tr w:rsidR="00DE7FF2" w:rsidRPr="00FB1899" w14:paraId="6FC29958" w14:textId="77777777" w:rsidTr="00506FF4">
        <w:trPr>
          <w:cantSplit/>
          <w:trHeight w:val="283"/>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C1640"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875EB" w14:textId="39AB5F21" w:rsidR="00DE7FF2" w:rsidRPr="00476B1E" w:rsidRDefault="00DE7FF2" w:rsidP="00476B1E">
            <w:pPr>
              <w:spacing w:after="280"/>
              <w:rPr>
                <w:rFonts w:asciiTheme="majorHAnsi" w:hAnsiTheme="majorHAnsi" w:cstheme="majorHAnsi"/>
              </w:rPr>
            </w:pPr>
            <w:r w:rsidRPr="00FB1899">
              <w:rPr>
                <w:rFonts w:asciiTheme="majorHAnsi" w:hAnsiTheme="majorHAnsi" w:cstheme="majorHAnsi"/>
              </w:rPr>
              <w:t>Lezione frontale</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0A4F2"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69FF1" w14:textId="2F4BE8C0" w:rsidR="00DE7FF2" w:rsidRPr="00476B1E" w:rsidRDefault="00DE7FF2" w:rsidP="00476B1E">
            <w:pPr>
              <w:spacing w:after="280"/>
              <w:rPr>
                <w:rFonts w:asciiTheme="majorHAnsi" w:hAnsiTheme="majorHAnsi" w:cstheme="majorHAnsi"/>
              </w:rPr>
            </w:pPr>
            <w:r w:rsidRPr="00FB1899">
              <w:rPr>
                <w:rFonts w:asciiTheme="majorHAnsi" w:hAnsiTheme="majorHAnsi" w:cstheme="majorHAnsi"/>
              </w:rPr>
              <w:t>Cooperative learning</w:t>
            </w:r>
          </w:p>
        </w:tc>
      </w:tr>
      <w:tr w:rsidR="00DE7FF2" w:rsidRPr="00FB1899" w14:paraId="4CD3B36D" w14:textId="77777777" w:rsidTr="00506FF4">
        <w:trPr>
          <w:trHeight w:val="283"/>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1B909"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1B601" w14:textId="17D0F3A6" w:rsidR="00DE7FF2" w:rsidRPr="00476B1E" w:rsidRDefault="00DE7FF2" w:rsidP="00476B1E">
            <w:pPr>
              <w:spacing w:after="280"/>
              <w:jc w:val="both"/>
              <w:rPr>
                <w:rFonts w:asciiTheme="majorHAnsi" w:hAnsiTheme="majorHAnsi" w:cstheme="majorHAnsi"/>
              </w:rPr>
            </w:pPr>
            <w:r w:rsidRPr="00FB1899">
              <w:rPr>
                <w:rFonts w:asciiTheme="majorHAnsi" w:hAnsiTheme="majorHAnsi" w:cstheme="majorHAnsi"/>
              </w:rPr>
              <w:t>Lezione interattiva</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01E81"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4F44" w14:textId="0B086613" w:rsidR="00DE7FF2" w:rsidRPr="00476B1E" w:rsidRDefault="00DE7FF2" w:rsidP="00476B1E">
            <w:pPr>
              <w:spacing w:after="280"/>
              <w:jc w:val="both"/>
              <w:rPr>
                <w:rFonts w:asciiTheme="majorHAnsi" w:hAnsiTheme="majorHAnsi" w:cstheme="majorHAnsi"/>
              </w:rPr>
            </w:pPr>
            <w:r w:rsidRPr="00FB1899">
              <w:rPr>
                <w:rFonts w:asciiTheme="majorHAnsi" w:hAnsiTheme="majorHAnsi" w:cstheme="majorHAnsi"/>
                <w:lang w:val="en-US"/>
              </w:rPr>
              <w:t>Problem</w:t>
            </w:r>
            <w:r w:rsidRPr="00FB1899">
              <w:rPr>
                <w:rFonts w:asciiTheme="majorHAnsi" w:hAnsiTheme="majorHAnsi" w:cstheme="majorHAnsi"/>
              </w:rPr>
              <w:t xml:space="preserve"> </w:t>
            </w:r>
            <w:r w:rsidRPr="00FB1899">
              <w:rPr>
                <w:rFonts w:asciiTheme="majorHAnsi" w:hAnsiTheme="majorHAnsi" w:cstheme="majorHAnsi"/>
                <w:lang w:val="en-US"/>
              </w:rPr>
              <w:t xml:space="preserve">solving </w:t>
            </w:r>
          </w:p>
        </w:tc>
      </w:tr>
      <w:tr w:rsidR="00DE7FF2" w:rsidRPr="00FB1899" w14:paraId="00A63045" w14:textId="77777777" w:rsidTr="00506FF4">
        <w:trPr>
          <w:trHeight w:val="283"/>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740A0"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73C17" w14:textId="64834110" w:rsidR="00DE7FF2" w:rsidRPr="00476B1E" w:rsidRDefault="00DE7FF2" w:rsidP="00476B1E">
            <w:pPr>
              <w:spacing w:after="280"/>
              <w:rPr>
                <w:rFonts w:asciiTheme="majorHAnsi" w:hAnsiTheme="majorHAnsi" w:cstheme="majorHAnsi"/>
              </w:rPr>
            </w:pPr>
            <w:r w:rsidRPr="00FB1899">
              <w:rPr>
                <w:rFonts w:asciiTheme="majorHAnsi" w:hAnsiTheme="majorHAnsi" w:cstheme="majorHAnsi"/>
              </w:rPr>
              <w:t>Lezione multimediale</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9272F"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EDF8" w14:textId="77777777" w:rsidR="00DE7FF2" w:rsidRPr="00FB1899" w:rsidRDefault="00DE7FF2" w:rsidP="001D4B1E">
            <w:pPr>
              <w:rPr>
                <w:rFonts w:asciiTheme="majorHAnsi" w:hAnsiTheme="majorHAnsi" w:cstheme="majorHAnsi"/>
                <w:lang w:val="it-CH"/>
              </w:rPr>
            </w:pPr>
            <w:r w:rsidRPr="00FB1899">
              <w:rPr>
                <w:rFonts w:asciiTheme="majorHAnsi" w:hAnsiTheme="majorHAnsi" w:cstheme="majorHAnsi"/>
                <w:lang w:val="it-CH"/>
              </w:rPr>
              <w:t>Esercizi di attribuzione motivata di un testo ad un autore, corrente, epoca</w:t>
            </w:r>
          </w:p>
        </w:tc>
      </w:tr>
      <w:tr w:rsidR="00DE7FF2" w:rsidRPr="00FB1899" w14:paraId="3B84C982" w14:textId="77777777" w:rsidTr="00506FF4">
        <w:trPr>
          <w:trHeight w:val="283"/>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CC2D0"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84F3" w14:textId="77777777" w:rsidR="00DE7FF2" w:rsidRPr="00FB1899" w:rsidRDefault="00DE7FF2" w:rsidP="001D4B1E">
            <w:pPr>
              <w:rPr>
                <w:rFonts w:asciiTheme="majorHAnsi" w:hAnsiTheme="majorHAnsi" w:cstheme="majorHAnsi"/>
              </w:rPr>
            </w:pPr>
            <w:r w:rsidRPr="00FB1899">
              <w:rPr>
                <w:rFonts w:asciiTheme="majorHAnsi" w:hAnsiTheme="majorHAnsi" w:cstheme="majorHAnsi"/>
              </w:rPr>
              <w:t>Lettura e analisi guidata dei testi</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1A99"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1B87" w14:textId="77777777" w:rsidR="00DE7FF2" w:rsidRPr="00FB1899" w:rsidRDefault="00DE7FF2" w:rsidP="001D4B1E">
            <w:pPr>
              <w:jc w:val="both"/>
              <w:rPr>
                <w:rFonts w:asciiTheme="majorHAnsi" w:hAnsiTheme="majorHAnsi" w:cstheme="majorHAnsi"/>
              </w:rPr>
            </w:pPr>
            <w:r w:rsidRPr="00FB1899">
              <w:rPr>
                <w:rFonts w:asciiTheme="majorHAnsi" w:hAnsiTheme="majorHAnsi" w:cstheme="majorHAnsi"/>
              </w:rPr>
              <w:t>Didattica laboratoriale</w:t>
            </w:r>
          </w:p>
        </w:tc>
      </w:tr>
    </w:tbl>
    <w:p w14:paraId="26696D0B" w14:textId="77777777" w:rsidR="00DE7FF2" w:rsidRPr="00FB1899" w:rsidRDefault="00DE7FF2" w:rsidP="00DE7FF2">
      <w:pPr>
        <w:spacing w:after="280"/>
        <w:rPr>
          <w:rFonts w:asciiTheme="majorHAnsi" w:hAnsiTheme="majorHAnsi" w:cstheme="majorHAnsi"/>
        </w:rPr>
      </w:pPr>
    </w:p>
    <w:tbl>
      <w:tblPr>
        <w:tblW w:w="10010" w:type="dxa"/>
        <w:jc w:val="center"/>
        <w:tblCellMar>
          <w:left w:w="65" w:type="dxa"/>
          <w:right w:w="70" w:type="dxa"/>
        </w:tblCellMar>
        <w:tblLook w:val="04A0" w:firstRow="1" w:lastRow="0" w:firstColumn="1" w:lastColumn="0" w:noHBand="0" w:noVBand="1"/>
      </w:tblPr>
      <w:tblGrid>
        <w:gridCol w:w="423"/>
        <w:gridCol w:w="2653"/>
        <w:gridCol w:w="409"/>
        <w:gridCol w:w="3072"/>
        <w:gridCol w:w="407"/>
        <w:gridCol w:w="3046"/>
      </w:tblGrid>
      <w:tr w:rsidR="00DE7FF2" w:rsidRPr="00FB1899" w14:paraId="63C1E6FF" w14:textId="77777777" w:rsidTr="000E7649">
        <w:trPr>
          <w:cantSplit/>
          <w:trHeight w:val="283"/>
          <w:jc w:val="center"/>
        </w:trPr>
        <w:tc>
          <w:tcPr>
            <w:tcW w:w="10010" w:type="dxa"/>
            <w:gridSpan w:val="6"/>
            <w:tcBorders>
              <w:top w:val="single" w:sz="4" w:space="0" w:color="000000"/>
              <w:left w:val="single" w:sz="4" w:space="0" w:color="000000"/>
              <w:bottom w:val="single" w:sz="4" w:space="0" w:color="000000"/>
              <w:right w:val="single" w:sz="4" w:space="0" w:color="000000"/>
            </w:tcBorders>
            <w:shd w:val="clear" w:color="auto" w:fill="EFF9FF"/>
            <w:vAlign w:val="center"/>
          </w:tcPr>
          <w:p w14:paraId="3588FF96" w14:textId="77777777" w:rsidR="00DE7FF2" w:rsidRPr="00FB1899" w:rsidRDefault="00DE7FF2" w:rsidP="001D4B1E">
            <w:pPr>
              <w:ind w:left="480"/>
              <w:jc w:val="center"/>
              <w:rPr>
                <w:rFonts w:asciiTheme="majorHAnsi" w:hAnsiTheme="majorHAnsi" w:cstheme="majorHAnsi"/>
              </w:rPr>
            </w:pPr>
            <w:r w:rsidRPr="00FB1899">
              <w:rPr>
                <w:rFonts w:asciiTheme="majorHAnsi" w:hAnsiTheme="majorHAnsi" w:cstheme="majorHAnsi"/>
              </w:rPr>
              <w:tab/>
            </w:r>
            <w:r w:rsidRPr="00FB1899">
              <w:rPr>
                <w:rFonts w:asciiTheme="majorHAnsi" w:hAnsiTheme="majorHAnsi" w:cstheme="majorHAnsi"/>
                <w:bCs/>
              </w:rPr>
              <w:t>MEZZI, STRUMENTI, SPAZI</w:t>
            </w:r>
          </w:p>
        </w:tc>
      </w:tr>
      <w:tr w:rsidR="00DE7FF2" w:rsidRPr="00FB1899" w14:paraId="40537124" w14:textId="77777777" w:rsidTr="000E7649">
        <w:trPr>
          <w:trHeight w:val="283"/>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7A5BF"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E5373" w14:textId="77777777" w:rsidR="00DE7FF2" w:rsidRPr="00FB1899" w:rsidRDefault="00DE7FF2" w:rsidP="001D4B1E">
            <w:pPr>
              <w:jc w:val="both"/>
              <w:rPr>
                <w:rFonts w:asciiTheme="majorHAnsi" w:hAnsiTheme="majorHAnsi" w:cstheme="majorHAnsi"/>
              </w:rPr>
            </w:pPr>
            <w:r w:rsidRPr="00FB1899">
              <w:rPr>
                <w:rFonts w:asciiTheme="majorHAnsi" w:hAnsiTheme="majorHAnsi" w:cstheme="majorHAnsi"/>
              </w:rPr>
              <w:t>Libri di testo</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42C0E" w14:textId="5AF206DE" w:rsidR="00DE7FF2" w:rsidRPr="00FB1899" w:rsidRDefault="0034589E" w:rsidP="001D4B1E">
            <w:pPr>
              <w:jc w:val="center"/>
              <w:rPr>
                <w:rFonts w:asciiTheme="majorHAnsi" w:hAnsiTheme="majorHAnsi" w:cstheme="majorHAnsi"/>
              </w:rPr>
            </w:pPr>
            <w:r>
              <w:rPr>
                <w:rFonts w:asciiTheme="majorHAnsi" w:hAnsiTheme="majorHAnsi" w:cstheme="majorHAnsi"/>
              </w:rPr>
              <w:t>X</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07A8" w14:textId="5757B61B" w:rsidR="00DE7FF2" w:rsidRPr="00FB1899" w:rsidRDefault="0034589E" w:rsidP="001D4B1E">
            <w:pPr>
              <w:jc w:val="both"/>
              <w:rPr>
                <w:rFonts w:asciiTheme="majorHAnsi" w:hAnsiTheme="majorHAnsi" w:cstheme="majorHAnsi"/>
              </w:rPr>
            </w:pPr>
            <w:r>
              <w:rPr>
                <w:rFonts w:asciiTheme="majorHAnsi" w:hAnsiTheme="majorHAnsi" w:cstheme="majorHAnsi"/>
              </w:rPr>
              <w:t>Web</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6118" w14:textId="47071AEE" w:rsidR="00DE7FF2" w:rsidRPr="00FB1899" w:rsidRDefault="00DE7FF2" w:rsidP="001D4B1E">
            <w:pPr>
              <w:jc w:val="center"/>
              <w:rPr>
                <w:rFonts w:asciiTheme="majorHAnsi" w:hAnsiTheme="majorHAnsi" w:cstheme="majorHAnsi"/>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69DDF" w14:textId="7CAAFB75" w:rsidR="00DE7FF2" w:rsidRPr="00FB1899" w:rsidRDefault="000E7649" w:rsidP="001D4B1E">
            <w:pPr>
              <w:rPr>
                <w:rFonts w:asciiTheme="majorHAnsi" w:hAnsiTheme="majorHAnsi" w:cstheme="majorHAnsi"/>
              </w:rPr>
            </w:pPr>
            <w:r w:rsidRPr="00FB1899">
              <w:rPr>
                <w:rFonts w:asciiTheme="majorHAnsi" w:hAnsiTheme="majorHAnsi" w:cstheme="majorHAnsi"/>
              </w:rPr>
              <w:t>Visite guidate</w:t>
            </w:r>
          </w:p>
        </w:tc>
      </w:tr>
      <w:tr w:rsidR="00DE7FF2" w:rsidRPr="00FB1899" w14:paraId="3CCF5D40" w14:textId="77777777" w:rsidTr="000E7649">
        <w:trPr>
          <w:trHeight w:val="283"/>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591A" w14:textId="77777777" w:rsidR="00DE7FF2" w:rsidRPr="00FB1899" w:rsidRDefault="00DE7FF2" w:rsidP="001D4B1E">
            <w:pPr>
              <w:spacing w:after="200"/>
              <w:jc w:val="center"/>
              <w:rPr>
                <w:rFonts w:asciiTheme="majorHAnsi" w:hAnsiTheme="majorHAnsi" w:cstheme="majorHAnsi"/>
              </w:rPr>
            </w:pPr>
            <w:r w:rsidRPr="00FB1899">
              <w:rPr>
                <w:rFonts w:asciiTheme="majorHAnsi" w:hAnsiTheme="majorHAnsi" w:cstheme="majorHAnsi"/>
              </w:rPr>
              <w:t>X</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F3149" w14:textId="77777777" w:rsidR="00DE7FF2" w:rsidRPr="00FB1899" w:rsidRDefault="00DE7FF2" w:rsidP="001D4B1E">
            <w:pPr>
              <w:spacing w:after="200"/>
              <w:rPr>
                <w:rFonts w:asciiTheme="majorHAnsi" w:hAnsiTheme="majorHAnsi" w:cstheme="majorHAnsi"/>
              </w:rPr>
            </w:pPr>
            <w:r w:rsidRPr="00FB1899">
              <w:rPr>
                <w:rFonts w:asciiTheme="majorHAnsi" w:hAnsiTheme="majorHAnsi" w:cstheme="majorHAnsi"/>
              </w:rPr>
              <w:t>Altri libri, fonti antiche</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27424" w14:textId="11FE636B" w:rsidR="00DE7FF2" w:rsidRPr="00FB1899" w:rsidRDefault="00DE7FF2" w:rsidP="001D4B1E">
            <w:pPr>
              <w:spacing w:after="200"/>
              <w:jc w:val="center"/>
              <w:rPr>
                <w:rFonts w:asciiTheme="majorHAnsi" w:hAnsiTheme="majorHAnsi" w:cstheme="majorHAnsi"/>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72E0" w14:textId="636D30C0" w:rsidR="00DE7FF2" w:rsidRPr="00FB1899" w:rsidRDefault="000E7649" w:rsidP="001D4B1E">
            <w:pPr>
              <w:spacing w:after="200"/>
              <w:rPr>
                <w:rFonts w:asciiTheme="majorHAnsi" w:hAnsiTheme="majorHAnsi" w:cstheme="majorHAnsi"/>
              </w:rPr>
            </w:pPr>
            <w:r w:rsidRPr="00FB1899">
              <w:rPr>
                <w:rFonts w:asciiTheme="majorHAnsi" w:hAnsiTheme="majorHAnsi" w:cstheme="majorHAnsi"/>
                <w:iCs/>
              </w:rPr>
              <w:t>Laboratorio informatico</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E780" w14:textId="70820502" w:rsidR="00DE7FF2" w:rsidRPr="00FB1899" w:rsidRDefault="00DE7FF2" w:rsidP="001D4B1E">
            <w:pPr>
              <w:spacing w:after="200"/>
              <w:jc w:val="center"/>
              <w:rPr>
                <w:rFonts w:asciiTheme="majorHAnsi" w:hAnsiTheme="majorHAnsi" w:cstheme="majorHAnsi"/>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2D12C" w14:textId="77777777" w:rsidR="00DE7FF2" w:rsidRPr="00FB1899" w:rsidRDefault="00DE7FF2" w:rsidP="001D4B1E">
            <w:pPr>
              <w:spacing w:after="200"/>
              <w:rPr>
                <w:rFonts w:asciiTheme="majorHAnsi" w:hAnsiTheme="majorHAnsi" w:cstheme="majorHAnsi"/>
              </w:rPr>
            </w:pPr>
            <w:r w:rsidRPr="00FB1899">
              <w:rPr>
                <w:rFonts w:asciiTheme="majorHAnsi" w:hAnsiTheme="majorHAnsi" w:cstheme="majorHAnsi"/>
              </w:rPr>
              <w:t>Mostre</w:t>
            </w:r>
          </w:p>
        </w:tc>
      </w:tr>
      <w:tr w:rsidR="00DE7FF2" w:rsidRPr="00FB1899" w14:paraId="163C4D57" w14:textId="77777777" w:rsidTr="000E7649">
        <w:trPr>
          <w:trHeight w:val="283"/>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93909" w14:textId="77777777" w:rsidR="00DE7FF2" w:rsidRPr="00FB1899" w:rsidRDefault="00DE7FF2" w:rsidP="001D4B1E">
            <w:pPr>
              <w:spacing w:after="200"/>
              <w:jc w:val="center"/>
              <w:rPr>
                <w:rFonts w:asciiTheme="majorHAnsi" w:hAnsiTheme="majorHAnsi" w:cstheme="majorHAnsi"/>
              </w:rPr>
            </w:pPr>
            <w:r w:rsidRPr="00FB1899">
              <w:rPr>
                <w:rFonts w:asciiTheme="majorHAnsi" w:hAnsiTheme="majorHAnsi" w:cstheme="majorHAnsi"/>
              </w:rPr>
              <w:t>X</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E17D8" w14:textId="77777777" w:rsidR="00DE7FF2" w:rsidRPr="00FB1899" w:rsidRDefault="00DE7FF2" w:rsidP="001D4B1E">
            <w:pPr>
              <w:spacing w:after="200"/>
              <w:rPr>
                <w:rFonts w:asciiTheme="majorHAnsi" w:hAnsiTheme="majorHAnsi" w:cstheme="majorHAnsi"/>
              </w:rPr>
            </w:pPr>
            <w:r w:rsidRPr="00FB1899">
              <w:rPr>
                <w:rFonts w:asciiTheme="majorHAnsi" w:hAnsiTheme="majorHAnsi" w:cstheme="majorHAnsi"/>
              </w:rPr>
              <w:t>Dispense, schemi</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5976" w14:textId="77777777" w:rsidR="00DE7FF2" w:rsidRPr="00FB1899" w:rsidRDefault="00DE7FF2" w:rsidP="001D4B1E">
            <w:pPr>
              <w:spacing w:after="200"/>
              <w:jc w:val="center"/>
              <w:rPr>
                <w:rFonts w:asciiTheme="majorHAnsi" w:hAnsiTheme="majorHAnsi" w:cstheme="majorHAnsi"/>
                <w:iCs/>
              </w:rPr>
            </w:pPr>
            <w:r w:rsidRPr="00FB1899">
              <w:rPr>
                <w:rFonts w:asciiTheme="majorHAnsi" w:hAnsiTheme="majorHAnsi" w:cstheme="majorHAnsi"/>
                <w:iCs/>
              </w:rPr>
              <w:t>X</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F337" w14:textId="36F9E7FC" w:rsidR="00DE7FF2" w:rsidRPr="00FB1899" w:rsidRDefault="000E7649" w:rsidP="001D4B1E">
            <w:pPr>
              <w:spacing w:after="200"/>
              <w:jc w:val="both"/>
              <w:rPr>
                <w:rFonts w:asciiTheme="majorHAnsi" w:hAnsiTheme="majorHAnsi" w:cstheme="majorHAnsi"/>
                <w:iCs/>
              </w:rPr>
            </w:pPr>
            <w:r w:rsidRPr="00FB1899">
              <w:rPr>
                <w:rFonts w:asciiTheme="majorHAnsi" w:hAnsiTheme="majorHAnsi" w:cstheme="majorHAnsi"/>
              </w:rPr>
              <w:t>Videoproiettore/LIM</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043B3" w14:textId="76A10A61" w:rsidR="00DE7FF2" w:rsidRPr="00FB1899" w:rsidRDefault="00DE7FF2" w:rsidP="001D4B1E">
            <w:pPr>
              <w:spacing w:after="200"/>
              <w:jc w:val="center"/>
              <w:rPr>
                <w:rFonts w:asciiTheme="majorHAnsi" w:hAnsiTheme="majorHAnsi" w:cstheme="majorHAnsi"/>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DEC6" w14:textId="5961168D" w:rsidR="00DE7FF2" w:rsidRPr="00FB1899" w:rsidRDefault="00DE7FF2" w:rsidP="001D4B1E">
            <w:pPr>
              <w:spacing w:after="200"/>
              <w:rPr>
                <w:rFonts w:asciiTheme="majorHAnsi" w:hAnsiTheme="majorHAnsi" w:cstheme="majorHAnsi"/>
              </w:rPr>
            </w:pPr>
          </w:p>
        </w:tc>
      </w:tr>
    </w:tbl>
    <w:p w14:paraId="63DFA8BF" w14:textId="77777777" w:rsidR="00DE7FF2" w:rsidRPr="00FB1899" w:rsidRDefault="00DE7FF2" w:rsidP="00DE7FF2">
      <w:pPr>
        <w:tabs>
          <w:tab w:val="left" w:pos="2865"/>
        </w:tabs>
        <w:rPr>
          <w:rFonts w:asciiTheme="majorHAnsi" w:hAnsiTheme="majorHAnsi" w:cstheme="majorHAnsi"/>
        </w:rPr>
      </w:pPr>
      <w:r w:rsidRPr="00FB1899">
        <w:rPr>
          <w:rFonts w:asciiTheme="majorHAnsi" w:hAnsiTheme="majorHAnsi" w:cstheme="majorHAnsi"/>
        </w:rPr>
        <w:tab/>
      </w:r>
    </w:p>
    <w:tbl>
      <w:tblPr>
        <w:tblW w:w="9923" w:type="dxa"/>
        <w:jc w:val="center"/>
        <w:tblCellMar>
          <w:top w:w="28" w:type="dxa"/>
          <w:left w:w="23" w:type="dxa"/>
          <w:right w:w="28" w:type="dxa"/>
        </w:tblCellMar>
        <w:tblLook w:val="04A0" w:firstRow="1" w:lastRow="0" w:firstColumn="1" w:lastColumn="0" w:noHBand="0" w:noVBand="1"/>
      </w:tblPr>
      <w:tblGrid>
        <w:gridCol w:w="386"/>
        <w:gridCol w:w="4712"/>
        <w:gridCol w:w="426"/>
        <w:gridCol w:w="4399"/>
      </w:tblGrid>
      <w:tr w:rsidR="00DE7FF2" w:rsidRPr="00FB1899" w14:paraId="02B10065" w14:textId="77777777" w:rsidTr="000E7649">
        <w:trPr>
          <w:cantSplit/>
          <w:trHeight w:val="226"/>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5980DB" w14:textId="77777777" w:rsidR="00DE7FF2" w:rsidRPr="00FB1899" w:rsidRDefault="00DE7FF2" w:rsidP="001D4B1E">
            <w:pPr>
              <w:jc w:val="center"/>
              <w:rPr>
                <w:rFonts w:asciiTheme="majorHAnsi" w:hAnsiTheme="majorHAnsi" w:cstheme="majorHAnsi"/>
                <w:bCs/>
              </w:rPr>
            </w:pPr>
            <w:r w:rsidRPr="00FB1899">
              <w:rPr>
                <w:rFonts w:asciiTheme="majorHAnsi" w:hAnsiTheme="majorHAnsi" w:cstheme="majorHAnsi"/>
                <w:bCs/>
              </w:rPr>
              <w:lastRenderedPageBreak/>
              <w:t>6.TIPOLOGIA DI VERIFICHE</w:t>
            </w:r>
          </w:p>
        </w:tc>
      </w:tr>
      <w:tr w:rsidR="00DE7FF2" w:rsidRPr="00FB1899" w14:paraId="45BB0292" w14:textId="77777777" w:rsidTr="00D201A3">
        <w:trPr>
          <w:cantSplit/>
          <w:trHeight w:val="139"/>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8C3F5"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80B8" w14:textId="77777777" w:rsidR="00DE7FF2" w:rsidRPr="00FB1899" w:rsidRDefault="00DE7FF2" w:rsidP="001D4B1E">
            <w:pPr>
              <w:rPr>
                <w:rFonts w:asciiTheme="majorHAnsi" w:hAnsiTheme="majorHAnsi" w:cstheme="majorHAnsi"/>
              </w:rPr>
            </w:pPr>
            <w:r w:rsidRPr="00FB1899">
              <w:rPr>
                <w:rFonts w:asciiTheme="majorHAnsi" w:hAnsiTheme="majorHAnsi" w:cstheme="majorHAnsi"/>
              </w:rPr>
              <w:t>Analisi del testo</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10734"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E5976" w14:textId="77777777" w:rsidR="00DE7FF2" w:rsidRPr="00FB1899" w:rsidRDefault="00DE7FF2" w:rsidP="001D4B1E">
            <w:pPr>
              <w:jc w:val="both"/>
              <w:rPr>
                <w:rFonts w:asciiTheme="majorHAnsi" w:hAnsiTheme="majorHAnsi" w:cstheme="majorHAnsi"/>
              </w:rPr>
            </w:pPr>
            <w:r w:rsidRPr="00FB1899">
              <w:rPr>
                <w:rFonts w:asciiTheme="majorHAnsi" w:hAnsiTheme="majorHAnsi" w:cstheme="majorHAnsi"/>
              </w:rPr>
              <w:t>Esposizione orale</w:t>
            </w:r>
          </w:p>
        </w:tc>
      </w:tr>
      <w:tr w:rsidR="00DE7FF2" w:rsidRPr="00FB1899" w14:paraId="775E6EC7" w14:textId="77777777" w:rsidTr="00D201A3">
        <w:trPr>
          <w:trHeight w:val="28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E7AE0"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CA310" w14:textId="08625A66" w:rsidR="00DE7FF2" w:rsidRPr="0034589E" w:rsidRDefault="00D201A3" w:rsidP="001D4B1E">
            <w:pPr>
              <w:rPr>
                <w:rFonts w:asciiTheme="majorHAnsi" w:hAnsiTheme="majorHAnsi" w:cstheme="majorHAnsi"/>
              </w:rPr>
            </w:pPr>
            <w:r w:rsidRPr="0034589E">
              <w:rPr>
                <w:rFonts w:asciiTheme="majorHAnsi" w:hAnsiTheme="majorHAnsi" w:cstheme="majorHAnsi"/>
              </w:rPr>
              <w:t>Traduzione</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885CA" w14:textId="40329E33" w:rsidR="00DE7FF2" w:rsidRPr="00FB1899" w:rsidRDefault="00DE7FF2" w:rsidP="001D4B1E">
            <w:pPr>
              <w:jc w:val="center"/>
              <w:rPr>
                <w:rFonts w:asciiTheme="majorHAnsi" w:hAnsiTheme="majorHAnsi" w:cstheme="majorHAnsi"/>
              </w:rPr>
            </w:pPr>
          </w:p>
        </w:tc>
        <w:tc>
          <w:tcPr>
            <w:tcW w:w="4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15C4B" w14:textId="7DB9A3B4" w:rsidR="00DE7FF2" w:rsidRPr="00FB1899" w:rsidRDefault="00D201A3" w:rsidP="001D4B1E">
            <w:pPr>
              <w:jc w:val="both"/>
              <w:rPr>
                <w:rFonts w:asciiTheme="majorHAnsi" w:hAnsiTheme="majorHAnsi" w:cstheme="majorHAnsi"/>
              </w:rPr>
            </w:pPr>
            <w:r w:rsidRPr="00FB1899">
              <w:rPr>
                <w:rFonts w:asciiTheme="majorHAnsi" w:hAnsiTheme="majorHAnsi" w:cstheme="majorHAnsi"/>
              </w:rPr>
              <w:t>Tema di argomento generale</w:t>
            </w:r>
          </w:p>
        </w:tc>
      </w:tr>
    </w:tbl>
    <w:p w14:paraId="0A8E5CBA" w14:textId="597FCE81" w:rsidR="00DE7FF2" w:rsidRPr="00FB1899" w:rsidRDefault="00DE7FF2" w:rsidP="00DE7FF2">
      <w:pPr>
        <w:pStyle w:val="Default"/>
        <w:jc w:val="both"/>
        <w:rPr>
          <w:rFonts w:asciiTheme="majorHAnsi" w:hAnsiTheme="majorHAnsi" w:cstheme="majorHAnsi"/>
        </w:rPr>
      </w:pPr>
    </w:p>
    <w:p w14:paraId="05A98889" w14:textId="20C30FFD" w:rsidR="00DE7FF2" w:rsidRPr="00D84CB4" w:rsidRDefault="00DE7FF2" w:rsidP="00DE7FF2">
      <w:pPr>
        <w:pStyle w:val="Default"/>
        <w:jc w:val="both"/>
        <w:rPr>
          <w:rFonts w:asciiTheme="majorHAnsi" w:hAnsiTheme="majorHAnsi" w:cstheme="majorHAnsi"/>
        </w:rPr>
      </w:pPr>
      <w:r w:rsidRPr="00FB1899">
        <w:rPr>
          <w:rFonts w:asciiTheme="majorHAnsi" w:hAnsiTheme="majorHAnsi" w:cstheme="majorHAnsi"/>
        </w:rPr>
        <w:t xml:space="preserve">Numero di verifiche previste per disciplina in ciascun </w:t>
      </w:r>
      <w:r w:rsidR="00D84CB4">
        <w:rPr>
          <w:rFonts w:asciiTheme="majorHAnsi" w:hAnsiTheme="majorHAnsi" w:cstheme="majorHAnsi"/>
        </w:rPr>
        <w:t>q</w:t>
      </w:r>
      <w:r w:rsidRPr="00FB1899">
        <w:rPr>
          <w:rFonts w:asciiTheme="majorHAnsi" w:hAnsiTheme="majorHAnsi" w:cstheme="majorHAnsi"/>
        </w:rPr>
        <w:t>uadrimestre:</w:t>
      </w:r>
      <w:r w:rsidR="00D84CB4">
        <w:rPr>
          <w:rFonts w:asciiTheme="majorHAnsi" w:hAnsiTheme="majorHAnsi" w:cstheme="majorHAnsi"/>
        </w:rPr>
        <w:t xml:space="preserve"> </w:t>
      </w:r>
      <w:r w:rsidRPr="00FB1899">
        <w:rPr>
          <w:rFonts w:asciiTheme="majorHAnsi" w:hAnsiTheme="majorHAnsi" w:cstheme="majorHAnsi"/>
        </w:rPr>
        <w:t xml:space="preserve">3 </w:t>
      </w:r>
      <w:r w:rsidR="00D84CB4">
        <w:rPr>
          <w:rFonts w:asciiTheme="majorHAnsi" w:hAnsiTheme="majorHAnsi" w:cstheme="majorHAnsi"/>
        </w:rPr>
        <w:t>(</w:t>
      </w:r>
      <w:r w:rsidRPr="00FB1899">
        <w:rPr>
          <w:rFonts w:asciiTheme="majorHAnsi" w:hAnsiTheme="majorHAnsi" w:cstheme="majorHAnsi"/>
        </w:rPr>
        <w:t xml:space="preserve">scritte </w:t>
      </w:r>
      <w:r w:rsidR="00D84CB4">
        <w:rPr>
          <w:rFonts w:asciiTheme="majorHAnsi" w:hAnsiTheme="majorHAnsi" w:cstheme="majorHAnsi"/>
        </w:rPr>
        <w:t>e/</w:t>
      </w:r>
      <w:r w:rsidRPr="00FB1899">
        <w:rPr>
          <w:rFonts w:asciiTheme="majorHAnsi" w:hAnsiTheme="majorHAnsi" w:cstheme="majorHAnsi"/>
        </w:rPr>
        <w:t>o orali</w:t>
      </w:r>
      <w:r w:rsidR="00D84CB4">
        <w:rPr>
          <w:rFonts w:asciiTheme="majorHAnsi" w:hAnsiTheme="majorHAnsi" w:cstheme="majorHAnsi"/>
        </w:rPr>
        <w:t>)</w:t>
      </w:r>
      <w:r w:rsidRPr="00FB1899">
        <w:rPr>
          <w:rFonts w:asciiTheme="majorHAnsi" w:hAnsiTheme="majorHAnsi" w:cstheme="majorHAnsi"/>
        </w:rPr>
        <w:t>.</w:t>
      </w:r>
    </w:p>
    <w:p w14:paraId="53E7ABA3" w14:textId="77777777" w:rsidR="00DE7FF2" w:rsidRPr="00FB1899" w:rsidRDefault="00DE7FF2" w:rsidP="00DE7FF2">
      <w:pPr>
        <w:pStyle w:val="Default"/>
        <w:jc w:val="both"/>
        <w:rPr>
          <w:rFonts w:asciiTheme="majorHAnsi" w:hAnsiTheme="majorHAnsi" w:cstheme="majorHAnsi"/>
        </w:rPr>
      </w:pPr>
    </w:p>
    <w:tbl>
      <w:tblPr>
        <w:tblW w:w="9957" w:type="dxa"/>
        <w:jc w:val="center"/>
        <w:tblCellMar>
          <w:left w:w="65" w:type="dxa"/>
          <w:right w:w="70" w:type="dxa"/>
        </w:tblCellMar>
        <w:tblLook w:val="04A0" w:firstRow="1" w:lastRow="0" w:firstColumn="1" w:lastColumn="0" w:noHBand="0" w:noVBand="1"/>
      </w:tblPr>
      <w:tblGrid>
        <w:gridCol w:w="380"/>
        <w:gridCol w:w="5868"/>
        <w:gridCol w:w="421"/>
        <w:gridCol w:w="3288"/>
      </w:tblGrid>
      <w:tr w:rsidR="00DE7FF2" w:rsidRPr="00FB1899" w14:paraId="00089019" w14:textId="77777777" w:rsidTr="001D4B1E">
        <w:trPr>
          <w:trHeight w:val="283"/>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EFF9FF"/>
            <w:vAlign w:val="center"/>
          </w:tcPr>
          <w:p w14:paraId="79B06B12" w14:textId="77777777" w:rsidR="00DE7FF2" w:rsidRPr="00FB1899" w:rsidRDefault="00DE7FF2" w:rsidP="001D4B1E">
            <w:pPr>
              <w:pStyle w:val="Nessunaspaziatura"/>
              <w:ind w:left="480"/>
              <w:jc w:val="center"/>
              <w:rPr>
                <w:sz w:val="24"/>
                <w:szCs w:val="24"/>
              </w:rPr>
            </w:pPr>
            <w:r w:rsidRPr="00FB1899">
              <w:rPr>
                <w:rFonts w:asciiTheme="majorHAnsi" w:hAnsiTheme="majorHAnsi" w:cstheme="majorHAnsi"/>
                <w:sz w:val="24"/>
                <w:szCs w:val="24"/>
                <w:lang w:val="en-GB"/>
              </w:rPr>
              <w:t>CRITERI DI VALUTAZIONE</w:t>
            </w:r>
          </w:p>
        </w:tc>
      </w:tr>
      <w:tr w:rsidR="00DE7FF2" w:rsidRPr="00FB1899" w14:paraId="28E00755" w14:textId="77777777" w:rsidTr="001D4B1E">
        <w:trPr>
          <w:trHeight w:val="340"/>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8CBA9D" w14:textId="77777777" w:rsidR="00DE7FF2" w:rsidRPr="00FB1899" w:rsidRDefault="00DE7FF2" w:rsidP="001D4B1E">
            <w:pPr>
              <w:pStyle w:val="Nessunaspaziatura"/>
              <w:jc w:val="both"/>
              <w:rPr>
                <w:sz w:val="24"/>
                <w:szCs w:val="24"/>
              </w:rPr>
            </w:pPr>
            <w:r w:rsidRPr="00FB1899">
              <w:rPr>
                <w:rFonts w:asciiTheme="majorHAnsi" w:hAnsiTheme="majorHAnsi" w:cstheme="majorHAnsi"/>
                <w:i/>
                <w:sz w:val="24"/>
                <w:szCs w:val="24"/>
              </w:rPr>
              <w:t>Per la valutazione saranno adottati i criteri stabiliti dal POF d’Istituto e le griglie elaborate dal Dipartimento ed allegate alla presente programmazione. La valutazione terrà conto di:</w:t>
            </w:r>
          </w:p>
        </w:tc>
      </w:tr>
      <w:tr w:rsidR="00DE7FF2" w:rsidRPr="00FB1899" w14:paraId="0AB5A4DF" w14:textId="77777777" w:rsidTr="001D4B1E">
        <w:trPr>
          <w:trHeight w:val="283"/>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1761"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5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B35C"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 xml:space="preserve">Livello individuale di acquisizione di conoscenze </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CC96F"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6849"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Impegno</w:t>
            </w:r>
          </w:p>
        </w:tc>
      </w:tr>
      <w:tr w:rsidR="00DE7FF2" w:rsidRPr="00FB1899" w14:paraId="50229211" w14:textId="77777777" w:rsidTr="001D4B1E">
        <w:trPr>
          <w:trHeight w:val="283"/>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A526"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5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8E1A"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Livello individuale di acquisizione di abilità e competenze</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6597C"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39BF2"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Partecipazione</w:t>
            </w:r>
          </w:p>
        </w:tc>
      </w:tr>
      <w:tr w:rsidR="00DE7FF2" w:rsidRPr="00FB1899" w14:paraId="1ED55E76" w14:textId="77777777" w:rsidTr="001D4B1E">
        <w:trPr>
          <w:trHeight w:val="283"/>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A7974"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5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24AD5"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Progressi compiuti rispetto al livello di partenza</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D923D"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0053A"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Frequenza</w:t>
            </w:r>
          </w:p>
        </w:tc>
      </w:tr>
      <w:tr w:rsidR="00DE7FF2" w:rsidRPr="00FB1899" w14:paraId="459A746C" w14:textId="77777777" w:rsidTr="001D4B1E">
        <w:trPr>
          <w:trHeight w:val="283"/>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586EB"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5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5CC19"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Interesse</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3B61F"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E9156"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Comportamento</w:t>
            </w:r>
          </w:p>
        </w:tc>
      </w:tr>
    </w:tbl>
    <w:p w14:paraId="3F8CF2EB" w14:textId="77777777" w:rsidR="00DE7FF2" w:rsidRDefault="00DE7FF2" w:rsidP="002A1FE2">
      <w:pPr>
        <w:suppressAutoHyphens/>
        <w:spacing w:after="200" w:line="276" w:lineRule="auto"/>
        <w:jc w:val="center"/>
        <w:rPr>
          <w:rFonts w:asciiTheme="majorHAnsi" w:eastAsia="SimSun" w:hAnsiTheme="majorHAnsi" w:cstheme="majorHAnsi"/>
          <w:b/>
          <w:kern w:val="1"/>
          <w:lang w:eastAsia="zh-CN"/>
        </w:rPr>
      </w:pPr>
    </w:p>
    <w:p w14:paraId="54A09AF6" w14:textId="77777777" w:rsidR="00F84BA7" w:rsidRDefault="00F84BA7" w:rsidP="002A1FE2">
      <w:pPr>
        <w:suppressAutoHyphens/>
        <w:spacing w:after="200" w:line="276" w:lineRule="auto"/>
        <w:jc w:val="center"/>
        <w:rPr>
          <w:rFonts w:asciiTheme="majorHAnsi" w:eastAsia="SimSun" w:hAnsiTheme="majorHAnsi" w:cstheme="majorHAnsi"/>
          <w:b/>
          <w:kern w:val="1"/>
          <w:lang w:eastAsia="zh-CN"/>
        </w:rPr>
      </w:pPr>
    </w:p>
    <w:p w14:paraId="177B01C0" w14:textId="2D775961" w:rsidR="0034589E" w:rsidRDefault="00D201A3" w:rsidP="0034589E">
      <w:pPr>
        <w:rPr>
          <w:rFonts w:asciiTheme="majorHAnsi" w:hAnsiTheme="majorHAnsi" w:cstheme="majorHAnsi"/>
        </w:rPr>
      </w:pPr>
      <w:r>
        <w:rPr>
          <w:rFonts w:asciiTheme="majorHAnsi" w:hAnsiTheme="majorHAnsi" w:cstheme="majorHAnsi"/>
        </w:rPr>
        <w:t xml:space="preserve">Santeramo, </w:t>
      </w:r>
      <w:r w:rsidR="00624B89">
        <w:rPr>
          <w:rFonts w:asciiTheme="majorHAnsi" w:hAnsiTheme="majorHAnsi" w:cstheme="majorHAnsi"/>
        </w:rPr>
        <w:t>2</w:t>
      </w:r>
      <w:r w:rsidR="0034589E">
        <w:rPr>
          <w:rFonts w:asciiTheme="majorHAnsi" w:hAnsiTheme="majorHAnsi" w:cstheme="majorHAnsi"/>
        </w:rPr>
        <w:t>3</w:t>
      </w:r>
      <w:r w:rsidR="006F52DB">
        <w:rPr>
          <w:rFonts w:asciiTheme="majorHAnsi" w:hAnsiTheme="majorHAnsi" w:cstheme="majorHAnsi"/>
        </w:rPr>
        <w:t>/11/2</w:t>
      </w:r>
      <w:r w:rsidR="0034589E">
        <w:rPr>
          <w:rFonts w:asciiTheme="majorHAnsi" w:hAnsiTheme="majorHAnsi" w:cstheme="majorHAnsi"/>
        </w:rPr>
        <w:t>4</w:t>
      </w:r>
      <w:r w:rsidR="006F52DB">
        <w:rPr>
          <w:rFonts w:asciiTheme="majorHAnsi" w:hAnsiTheme="majorHAnsi" w:cstheme="majorHAnsi"/>
        </w:rPr>
        <w:t xml:space="preserve">                                                                                                         </w:t>
      </w:r>
      <w:r w:rsidR="008A2562">
        <w:rPr>
          <w:rFonts w:asciiTheme="majorHAnsi" w:hAnsiTheme="majorHAnsi" w:cstheme="majorHAnsi"/>
        </w:rPr>
        <w:tab/>
      </w:r>
      <w:r w:rsidR="006F52DB">
        <w:rPr>
          <w:rFonts w:asciiTheme="majorHAnsi" w:hAnsiTheme="majorHAnsi" w:cstheme="majorHAnsi"/>
        </w:rPr>
        <w:t xml:space="preserve">     </w:t>
      </w:r>
      <w:r w:rsidR="00F84BA7">
        <w:rPr>
          <w:rFonts w:asciiTheme="majorHAnsi" w:hAnsiTheme="majorHAnsi" w:cstheme="majorHAnsi"/>
        </w:rPr>
        <w:t>La</w:t>
      </w:r>
      <w:r w:rsidR="006F52DB">
        <w:rPr>
          <w:rFonts w:asciiTheme="majorHAnsi" w:hAnsiTheme="majorHAnsi" w:cstheme="majorHAnsi"/>
        </w:rPr>
        <w:t xml:space="preserve"> docente</w:t>
      </w:r>
    </w:p>
    <w:p w14:paraId="40006E0E" w14:textId="5DE09F4C" w:rsidR="00D201A3" w:rsidRPr="00C366D4" w:rsidRDefault="006F52DB" w:rsidP="008A2562">
      <w:pPr>
        <w:jc w:val="right"/>
        <w:rPr>
          <w:rFonts w:asciiTheme="majorHAnsi" w:hAnsiTheme="majorHAnsi" w:cstheme="majorHAnsi"/>
        </w:rPr>
      </w:pPr>
      <w:r>
        <w:rPr>
          <w:rFonts w:asciiTheme="majorHAnsi" w:hAnsiTheme="majorHAnsi" w:cstheme="majorHAnsi"/>
        </w:rPr>
        <w:t xml:space="preserve">Prof.ssa </w:t>
      </w:r>
      <w:r w:rsidR="008A2562">
        <w:rPr>
          <w:rFonts w:asciiTheme="majorHAnsi" w:hAnsiTheme="majorHAnsi" w:cstheme="majorHAnsi"/>
        </w:rPr>
        <w:t>Barbara Marinuzzi</w:t>
      </w:r>
    </w:p>
    <w:sectPr w:rsidR="00D201A3" w:rsidRPr="00C366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TE1BFBC08t00;MS Mincho">
    <w:panose1 w:val="00000000000000000000"/>
    <w:charset w:val="00"/>
    <w:family w:val="roman"/>
    <w:notTrueType/>
    <w:pitch w:val="default"/>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743E"/>
    <w:multiLevelType w:val="hybridMultilevel"/>
    <w:tmpl w:val="39A014F0"/>
    <w:lvl w:ilvl="0" w:tplc="A296C9CC">
      <w:start w:val="3"/>
      <w:numFmt w:val="decimal"/>
      <w:lvlText w:val="%1."/>
      <w:lvlJc w:val="left"/>
      <w:pPr>
        <w:tabs>
          <w:tab w:val="num" w:pos="840"/>
        </w:tabs>
        <w:ind w:left="840" w:hanging="360"/>
      </w:pPr>
      <w:rPr>
        <w:rFonts w:cs="Arial" w:hint="default"/>
      </w:rPr>
    </w:lvl>
    <w:lvl w:ilvl="1" w:tplc="04100019" w:tentative="1">
      <w:start w:val="1"/>
      <w:numFmt w:val="lowerLetter"/>
      <w:lvlText w:val="%2."/>
      <w:lvlJc w:val="left"/>
      <w:pPr>
        <w:tabs>
          <w:tab w:val="num" w:pos="1560"/>
        </w:tabs>
        <w:ind w:left="1560" w:hanging="360"/>
      </w:pPr>
    </w:lvl>
    <w:lvl w:ilvl="2" w:tplc="0410001B" w:tentative="1">
      <w:start w:val="1"/>
      <w:numFmt w:val="lowerRoman"/>
      <w:lvlText w:val="%3."/>
      <w:lvlJc w:val="right"/>
      <w:pPr>
        <w:tabs>
          <w:tab w:val="num" w:pos="2280"/>
        </w:tabs>
        <w:ind w:left="2280" w:hanging="180"/>
      </w:pPr>
    </w:lvl>
    <w:lvl w:ilvl="3" w:tplc="0410000F" w:tentative="1">
      <w:start w:val="1"/>
      <w:numFmt w:val="decimal"/>
      <w:lvlText w:val="%4."/>
      <w:lvlJc w:val="left"/>
      <w:pPr>
        <w:tabs>
          <w:tab w:val="num" w:pos="3000"/>
        </w:tabs>
        <w:ind w:left="3000" w:hanging="360"/>
      </w:pPr>
    </w:lvl>
    <w:lvl w:ilvl="4" w:tplc="04100019" w:tentative="1">
      <w:start w:val="1"/>
      <w:numFmt w:val="lowerLetter"/>
      <w:lvlText w:val="%5."/>
      <w:lvlJc w:val="left"/>
      <w:pPr>
        <w:tabs>
          <w:tab w:val="num" w:pos="3720"/>
        </w:tabs>
        <w:ind w:left="3720" w:hanging="360"/>
      </w:pPr>
    </w:lvl>
    <w:lvl w:ilvl="5" w:tplc="0410001B" w:tentative="1">
      <w:start w:val="1"/>
      <w:numFmt w:val="lowerRoman"/>
      <w:lvlText w:val="%6."/>
      <w:lvlJc w:val="right"/>
      <w:pPr>
        <w:tabs>
          <w:tab w:val="num" w:pos="4440"/>
        </w:tabs>
        <w:ind w:left="4440" w:hanging="180"/>
      </w:pPr>
    </w:lvl>
    <w:lvl w:ilvl="6" w:tplc="0410000F" w:tentative="1">
      <w:start w:val="1"/>
      <w:numFmt w:val="decimal"/>
      <w:lvlText w:val="%7."/>
      <w:lvlJc w:val="left"/>
      <w:pPr>
        <w:tabs>
          <w:tab w:val="num" w:pos="5160"/>
        </w:tabs>
        <w:ind w:left="5160" w:hanging="360"/>
      </w:pPr>
    </w:lvl>
    <w:lvl w:ilvl="7" w:tplc="04100019" w:tentative="1">
      <w:start w:val="1"/>
      <w:numFmt w:val="lowerLetter"/>
      <w:lvlText w:val="%8."/>
      <w:lvlJc w:val="left"/>
      <w:pPr>
        <w:tabs>
          <w:tab w:val="num" w:pos="5880"/>
        </w:tabs>
        <w:ind w:left="5880" w:hanging="360"/>
      </w:pPr>
    </w:lvl>
    <w:lvl w:ilvl="8" w:tplc="0410001B" w:tentative="1">
      <w:start w:val="1"/>
      <w:numFmt w:val="lowerRoman"/>
      <w:lvlText w:val="%9."/>
      <w:lvlJc w:val="right"/>
      <w:pPr>
        <w:tabs>
          <w:tab w:val="num" w:pos="6600"/>
        </w:tabs>
        <w:ind w:left="6600" w:hanging="180"/>
      </w:pPr>
    </w:lvl>
  </w:abstractNum>
  <w:abstractNum w:abstractNumId="1" w15:restartNumberingAfterBreak="0">
    <w:nsid w:val="21E208D0"/>
    <w:multiLevelType w:val="hybridMultilevel"/>
    <w:tmpl w:val="A92C7432"/>
    <w:lvl w:ilvl="0" w:tplc="29B672BA">
      <w:start w:val="4"/>
      <w:numFmt w:val="decimal"/>
      <w:lvlText w:val="%1"/>
      <w:lvlJc w:val="left"/>
      <w:pPr>
        <w:ind w:left="885" w:hanging="360"/>
      </w:pPr>
      <w:rPr>
        <w:rFonts w:hint="default"/>
      </w:rPr>
    </w:lvl>
    <w:lvl w:ilvl="1" w:tplc="04100019" w:tentative="1">
      <w:start w:val="1"/>
      <w:numFmt w:val="lowerLetter"/>
      <w:lvlText w:val="%2."/>
      <w:lvlJc w:val="left"/>
      <w:pPr>
        <w:ind w:left="1605" w:hanging="360"/>
      </w:pPr>
    </w:lvl>
    <w:lvl w:ilvl="2" w:tplc="0410001B" w:tentative="1">
      <w:start w:val="1"/>
      <w:numFmt w:val="lowerRoman"/>
      <w:lvlText w:val="%3."/>
      <w:lvlJc w:val="right"/>
      <w:pPr>
        <w:ind w:left="2325" w:hanging="180"/>
      </w:pPr>
    </w:lvl>
    <w:lvl w:ilvl="3" w:tplc="0410000F" w:tentative="1">
      <w:start w:val="1"/>
      <w:numFmt w:val="decimal"/>
      <w:lvlText w:val="%4."/>
      <w:lvlJc w:val="left"/>
      <w:pPr>
        <w:ind w:left="3045" w:hanging="360"/>
      </w:pPr>
    </w:lvl>
    <w:lvl w:ilvl="4" w:tplc="04100019" w:tentative="1">
      <w:start w:val="1"/>
      <w:numFmt w:val="lowerLetter"/>
      <w:lvlText w:val="%5."/>
      <w:lvlJc w:val="left"/>
      <w:pPr>
        <w:ind w:left="3765" w:hanging="360"/>
      </w:pPr>
    </w:lvl>
    <w:lvl w:ilvl="5" w:tplc="0410001B" w:tentative="1">
      <w:start w:val="1"/>
      <w:numFmt w:val="lowerRoman"/>
      <w:lvlText w:val="%6."/>
      <w:lvlJc w:val="right"/>
      <w:pPr>
        <w:ind w:left="4485" w:hanging="180"/>
      </w:pPr>
    </w:lvl>
    <w:lvl w:ilvl="6" w:tplc="0410000F" w:tentative="1">
      <w:start w:val="1"/>
      <w:numFmt w:val="decimal"/>
      <w:lvlText w:val="%7."/>
      <w:lvlJc w:val="left"/>
      <w:pPr>
        <w:ind w:left="5205" w:hanging="360"/>
      </w:pPr>
    </w:lvl>
    <w:lvl w:ilvl="7" w:tplc="04100019" w:tentative="1">
      <w:start w:val="1"/>
      <w:numFmt w:val="lowerLetter"/>
      <w:lvlText w:val="%8."/>
      <w:lvlJc w:val="left"/>
      <w:pPr>
        <w:ind w:left="5925" w:hanging="360"/>
      </w:pPr>
    </w:lvl>
    <w:lvl w:ilvl="8" w:tplc="0410001B" w:tentative="1">
      <w:start w:val="1"/>
      <w:numFmt w:val="lowerRoman"/>
      <w:lvlText w:val="%9."/>
      <w:lvlJc w:val="right"/>
      <w:pPr>
        <w:ind w:left="6645" w:hanging="180"/>
      </w:pPr>
    </w:lvl>
  </w:abstractNum>
  <w:abstractNum w:abstractNumId="2" w15:restartNumberingAfterBreak="0">
    <w:nsid w:val="27D13C52"/>
    <w:multiLevelType w:val="hybridMultilevel"/>
    <w:tmpl w:val="7ADE1A00"/>
    <w:lvl w:ilvl="0" w:tplc="1EA2704C">
      <w:start w:val="4"/>
      <w:numFmt w:val="decimal"/>
      <w:lvlText w:val="%1-"/>
      <w:lvlJc w:val="left"/>
      <w:pPr>
        <w:ind w:left="840" w:hanging="360"/>
      </w:pPr>
      <w:rPr>
        <w:rFonts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3" w15:restartNumberingAfterBreak="0">
    <w:nsid w:val="325A5AC5"/>
    <w:multiLevelType w:val="multilevel"/>
    <w:tmpl w:val="F45048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A4364A4"/>
    <w:multiLevelType w:val="multilevel"/>
    <w:tmpl w:val="6EDEDEA0"/>
    <w:lvl w:ilvl="0">
      <w:start w:val="1"/>
      <w:numFmt w:val="bullet"/>
      <w:lvlText w:val="-"/>
      <w:lvlJc w:val="left"/>
      <w:pPr>
        <w:ind w:left="1080" w:hanging="360"/>
      </w:pPr>
      <w:rPr>
        <w:rFonts w:ascii="Verdana" w:hAnsi="Verdana"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3DD322B"/>
    <w:multiLevelType w:val="hybridMultilevel"/>
    <w:tmpl w:val="C4E2A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6837E6"/>
    <w:multiLevelType w:val="multilevel"/>
    <w:tmpl w:val="80FCBBBA"/>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7" w15:restartNumberingAfterBreak="0">
    <w:nsid w:val="4CAC2674"/>
    <w:multiLevelType w:val="hybridMultilevel"/>
    <w:tmpl w:val="8C32EDD6"/>
    <w:lvl w:ilvl="0" w:tplc="FFFFFFFF">
      <w:start w:val="3"/>
      <w:numFmt w:val="decimal"/>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8" w15:restartNumberingAfterBreak="0">
    <w:nsid w:val="6B0034F7"/>
    <w:multiLevelType w:val="multilevel"/>
    <w:tmpl w:val="2F3ECA6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15:restartNumberingAfterBreak="0">
    <w:nsid w:val="756D39D4"/>
    <w:multiLevelType w:val="multilevel"/>
    <w:tmpl w:val="8334C19E"/>
    <w:lvl w:ilvl="0">
      <w:start w:val="1"/>
      <w:numFmt w:val="bullet"/>
      <w:lvlText w:val=""/>
      <w:lvlJc w:val="left"/>
      <w:pPr>
        <w:tabs>
          <w:tab w:val="num" w:pos="720"/>
        </w:tabs>
        <w:ind w:left="720" w:hanging="360"/>
      </w:pPr>
      <w:rPr>
        <w:rFonts w:ascii="Symbol" w:hAnsi="Symbol" w:cs="Symbol" w:hint="default"/>
        <w:sz w:val="20"/>
        <w:szCs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FC9278A"/>
    <w:multiLevelType w:val="hybridMultilevel"/>
    <w:tmpl w:val="DE36696E"/>
    <w:lvl w:ilvl="0" w:tplc="0F8A85B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04944212">
    <w:abstractNumId w:val="9"/>
  </w:num>
  <w:num w:numId="2" w16cid:durableId="606041664">
    <w:abstractNumId w:val="7"/>
  </w:num>
  <w:num w:numId="3" w16cid:durableId="179469048">
    <w:abstractNumId w:val="3"/>
  </w:num>
  <w:num w:numId="4" w16cid:durableId="2141996223">
    <w:abstractNumId w:val="4"/>
  </w:num>
  <w:num w:numId="5" w16cid:durableId="509829607">
    <w:abstractNumId w:val="6"/>
  </w:num>
  <w:num w:numId="6" w16cid:durableId="1138451681">
    <w:abstractNumId w:val="5"/>
  </w:num>
  <w:num w:numId="7" w16cid:durableId="955410021">
    <w:abstractNumId w:val="8"/>
  </w:num>
  <w:num w:numId="8" w16cid:durableId="1584410395">
    <w:abstractNumId w:val="0"/>
  </w:num>
  <w:num w:numId="9" w16cid:durableId="452946252">
    <w:abstractNumId w:val="2"/>
  </w:num>
  <w:num w:numId="10" w16cid:durableId="702051540">
    <w:abstractNumId w:val="1"/>
  </w:num>
  <w:num w:numId="11" w16cid:durableId="12079148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904"/>
    <w:rsid w:val="000E7649"/>
    <w:rsid w:val="001168B2"/>
    <w:rsid w:val="001A6465"/>
    <w:rsid w:val="001B352F"/>
    <w:rsid w:val="001D228F"/>
    <w:rsid w:val="001D4B1E"/>
    <w:rsid w:val="001E1895"/>
    <w:rsid w:val="00246300"/>
    <w:rsid w:val="002A1FE2"/>
    <w:rsid w:val="00337708"/>
    <w:rsid w:val="0034589E"/>
    <w:rsid w:val="00476B1E"/>
    <w:rsid w:val="00506FF4"/>
    <w:rsid w:val="005A6169"/>
    <w:rsid w:val="00624B89"/>
    <w:rsid w:val="006554EE"/>
    <w:rsid w:val="00660BA0"/>
    <w:rsid w:val="006732E1"/>
    <w:rsid w:val="006F52DB"/>
    <w:rsid w:val="00782904"/>
    <w:rsid w:val="008143E2"/>
    <w:rsid w:val="008A2562"/>
    <w:rsid w:val="008A6BAD"/>
    <w:rsid w:val="008B4BAB"/>
    <w:rsid w:val="009660B3"/>
    <w:rsid w:val="00980FBD"/>
    <w:rsid w:val="009D2851"/>
    <w:rsid w:val="00C216B3"/>
    <w:rsid w:val="00C366D4"/>
    <w:rsid w:val="00D14DE3"/>
    <w:rsid w:val="00D201A3"/>
    <w:rsid w:val="00D61968"/>
    <w:rsid w:val="00D84CB4"/>
    <w:rsid w:val="00DE7FF2"/>
    <w:rsid w:val="00EE671D"/>
    <w:rsid w:val="00F84BA7"/>
    <w:rsid w:val="00FE5F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7AA1"/>
  <w15:chartTrackingRefBased/>
  <w15:docId w15:val="{C6078A14-1DB6-4368-B5B8-653FCA54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66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DE7FF2"/>
    <w:pPr>
      <w:suppressAutoHyphens/>
      <w:spacing w:after="0" w:line="240" w:lineRule="auto"/>
    </w:pPr>
    <w:rPr>
      <w:rFonts w:ascii="Times New Roman" w:eastAsia="Times New Roman" w:hAnsi="Times New Roman" w:cs="Times New Roman"/>
      <w:color w:val="000000"/>
      <w:sz w:val="24"/>
      <w:szCs w:val="24"/>
      <w:lang w:eastAsia="zh-CN"/>
    </w:rPr>
  </w:style>
  <w:style w:type="paragraph" w:styleId="Nessunaspaziatura">
    <w:name w:val="No Spacing"/>
    <w:qFormat/>
    <w:rsid w:val="00DE7FF2"/>
    <w:pPr>
      <w:suppressAutoHyphens/>
      <w:spacing w:after="0" w:line="240" w:lineRule="auto"/>
    </w:pPr>
    <w:rPr>
      <w:rFonts w:ascii="Calibri" w:eastAsia="Times New Roman" w:hAnsi="Calibri" w:cs="Calibri"/>
      <w:lang w:eastAsia="zh-CN"/>
    </w:rPr>
  </w:style>
  <w:style w:type="paragraph" w:styleId="Paragrafoelenco">
    <w:name w:val="List Paragraph"/>
    <w:basedOn w:val="Normale"/>
    <w:uiPriority w:val="34"/>
    <w:qFormat/>
    <w:rsid w:val="00D61968"/>
    <w:pPr>
      <w:ind w:left="720"/>
      <w:contextualSpacing/>
    </w:pPr>
  </w:style>
  <w:style w:type="paragraph" w:customStyle="1" w:styleId="Standard">
    <w:name w:val="Standard"/>
    <w:rsid w:val="00246300"/>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3320</Words>
  <Characters>18929</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roccodituri@libero.it</dc:creator>
  <cp:keywords/>
  <dc:description/>
  <cp:lastModifiedBy>barbara.marinuzzi@outlook.it</cp:lastModifiedBy>
  <cp:revision>7</cp:revision>
  <dcterms:created xsi:type="dcterms:W3CDTF">2024-11-23T17:17:00Z</dcterms:created>
  <dcterms:modified xsi:type="dcterms:W3CDTF">2024-11-23T17:45:00Z</dcterms:modified>
</cp:coreProperties>
</file>