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AD3A" w14:textId="0B76DE8F" w:rsidR="00F07E21" w:rsidRDefault="00F07E21" w:rsidP="00F07E21">
      <w:pPr>
        <w:spacing w:line="360" w:lineRule="auto"/>
        <w:rPr>
          <w:b/>
          <w:bCs/>
          <w:color w:val="000000"/>
        </w:rPr>
      </w:pPr>
      <w:r w:rsidRPr="00A448E6">
        <w:rPr>
          <w:noProof/>
        </w:rPr>
        <w:drawing>
          <wp:inline distT="0" distB="0" distL="0" distR="0" wp14:anchorId="7FFDE64F" wp14:editId="4A796A85">
            <wp:extent cx="6029960" cy="1287204"/>
            <wp:effectExtent l="19050" t="0" r="8890" b="0"/>
            <wp:docPr id="2" name="Immagine 1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8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DB2D4" w14:textId="77777777" w:rsidR="00822D9A" w:rsidRDefault="00822D9A" w:rsidP="00F07E21">
      <w:pPr>
        <w:spacing w:line="360" w:lineRule="auto"/>
        <w:rPr>
          <w:b/>
          <w:bCs/>
          <w:color w:val="000000"/>
        </w:rPr>
      </w:pPr>
    </w:p>
    <w:p w14:paraId="312B7BD3" w14:textId="77777777" w:rsidR="00822D9A" w:rsidRDefault="00822D9A" w:rsidP="00822D9A">
      <w:pPr>
        <w:pStyle w:val="Default"/>
        <w:jc w:val="center"/>
        <w:rPr>
          <w:b/>
          <w:bCs/>
          <w:lang w:eastAsia="it-IT"/>
        </w:rPr>
      </w:pPr>
      <w:r>
        <w:rPr>
          <w:b/>
          <w:bCs/>
          <w:sz w:val="28"/>
          <w:szCs w:val="28"/>
        </w:rPr>
        <w:t>PROGRAMMAZIONE DI DIRITTO ED ECONOMIA POLITICA</w:t>
      </w:r>
    </w:p>
    <w:p w14:paraId="6C3A1A60" w14:textId="77777777" w:rsidR="00822D9A" w:rsidRDefault="00822D9A" w:rsidP="00822D9A">
      <w:pPr>
        <w:jc w:val="center"/>
        <w:rPr>
          <w:rFonts w:ascii="Arial" w:hAnsi="Arial" w:cs="Arial"/>
        </w:rPr>
      </w:pPr>
    </w:p>
    <w:p w14:paraId="0C12D515" w14:textId="77777777" w:rsidR="00822D9A" w:rsidRDefault="00822D9A" w:rsidP="00822D9A">
      <w:pPr>
        <w:jc w:val="center"/>
        <w:rPr>
          <w:rFonts w:ascii="Arial" w:hAnsi="Arial" w:cs="Arial"/>
        </w:rPr>
      </w:pPr>
    </w:p>
    <w:p w14:paraId="49853203" w14:textId="77777777" w:rsidR="00822D9A" w:rsidRDefault="00822D9A" w:rsidP="00822D9A">
      <w:pPr>
        <w:autoSpaceDE w:val="0"/>
        <w:jc w:val="both"/>
        <w:rPr>
          <w:rFonts w:eastAsia="Arial Unicode MS"/>
          <w:color w:val="000000"/>
        </w:rPr>
      </w:pPr>
    </w:p>
    <w:p w14:paraId="15DC7D73" w14:textId="2E28636F" w:rsidR="00822D9A" w:rsidRDefault="00822D9A" w:rsidP="00822D9A">
      <w:pPr>
        <w:autoSpaceDE w:val="0"/>
        <w:jc w:val="both"/>
        <w:rPr>
          <w:color w:val="000000"/>
        </w:rPr>
      </w:pPr>
      <w:r>
        <w:rPr>
          <w:rFonts w:eastAsia="Arial Unicode MS"/>
          <w:color w:val="000000"/>
        </w:rPr>
        <w:t xml:space="preserve">ISTITUTO </w:t>
      </w:r>
      <w:r>
        <w:rPr>
          <w:rFonts w:eastAsia="Arial Unicode MS"/>
          <w:b/>
          <w:bCs/>
          <w:color w:val="000000"/>
        </w:rPr>
        <w:t>IISS “PIETRO SETTE”</w:t>
      </w:r>
      <w:r>
        <w:rPr>
          <w:rFonts w:eastAsia="Arial Unicode MS"/>
          <w:b/>
          <w:bCs/>
          <w:color w:val="000000"/>
        </w:rPr>
        <w:tab/>
      </w:r>
      <w:r>
        <w:rPr>
          <w:rFonts w:eastAsia="Arial Unicode MS"/>
          <w:b/>
          <w:bCs/>
          <w:color w:val="000000"/>
        </w:rPr>
        <w:tab/>
      </w:r>
      <w:r>
        <w:rPr>
          <w:rFonts w:eastAsia="Arial Unicode MS"/>
          <w:b/>
          <w:bCs/>
          <w:color w:val="000000"/>
        </w:rPr>
        <w:tab/>
      </w:r>
      <w:r>
        <w:rPr>
          <w:rFonts w:eastAsia="Arial Unicode MS"/>
          <w:b/>
          <w:bCs/>
          <w:color w:val="000000"/>
        </w:rPr>
        <w:tab/>
      </w:r>
      <w:r>
        <w:rPr>
          <w:rFonts w:eastAsia="Arial Unicode MS"/>
          <w:color w:val="000000"/>
        </w:rPr>
        <w:t xml:space="preserve">   A.S. </w:t>
      </w:r>
      <w:r>
        <w:rPr>
          <w:rFonts w:eastAsia="Arial Unicode MS"/>
          <w:b/>
          <w:bCs/>
          <w:color w:val="000000"/>
        </w:rPr>
        <w:t>202</w:t>
      </w:r>
      <w:r w:rsidR="00DD292E">
        <w:rPr>
          <w:rFonts w:eastAsia="Arial Unicode MS"/>
          <w:b/>
          <w:bCs/>
          <w:color w:val="000000"/>
        </w:rPr>
        <w:t>3</w:t>
      </w:r>
      <w:r>
        <w:rPr>
          <w:rFonts w:eastAsia="Arial Unicode MS"/>
          <w:b/>
          <w:bCs/>
          <w:color w:val="000000"/>
        </w:rPr>
        <w:t>-202</w:t>
      </w:r>
      <w:r w:rsidR="00DD292E">
        <w:rPr>
          <w:rFonts w:eastAsia="Arial Unicode MS"/>
          <w:b/>
          <w:bCs/>
          <w:color w:val="000000"/>
        </w:rPr>
        <w:t>4</w:t>
      </w:r>
    </w:p>
    <w:p w14:paraId="46C56EE2" w14:textId="77777777" w:rsidR="00822D9A" w:rsidRDefault="00822D9A" w:rsidP="00822D9A">
      <w:pPr>
        <w:autoSpaceDE w:val="0"/>
        <w:jc w:val="both"/>
        <w:rPr>
          <w:color w:val="000000"/>
        </w:rPr>
      </w:pPr>
    </w:p>
    <w:p w14:paraId="1F3BA03B" w14:textId="77777777" w:rsidR="00822D9A" w:rsidRDefault="00822D9A" w:rsidP="00822D9A">
      <w:pPr>
        <w:autoSpaceDE w:val="0"/>
        <w:jc w:val="both"/>
        <w:rPr>
          <w:color w:val="000000"/>
        </w:rPr>
      </w:pPr>
      <w:r>
        <w:rPr>
          <w:rFonts w:eastAsia="Arial Unicode MS"/>
          <w:color w:val="000000"/>
        </w:rPr>
        <w:t xml:space="preserve">INDIRIZZO </w:t>
      </w:r>
      <w:r>
        <w:rPr>
          <w:rFonts w:eastAsia="Arial Unicode MS"/>
          <w:b/>
          <w:bCs/>
          <w:color w:val="000000"/>
        </w:rPr>
        <w:t>AMMINISTRAZIONE FINANZA E MARKETING</w:t>
      </w:r>
    </w:p>
    <w:p w14:paraId="4D7EBFE4" w14:textId="77777777" w:rsidR="00822D9A" w:rsidRDefault="00822D9A" w:rsidP="00822D9A">
      <w:pPr>
        <w:autoSpaceDE w:val="0"/>
        <w:jc w:val="both"/>
        <w:rPr>
          <w:color w:val="000000"/>
        </w:rPr>
      </w:pPr>
    </w:p>
    <w:p w14:paraId="12945A1C" w14:textId="40C46684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color w:val="000000"/>
        </w:rPr>
        <w:t xml:space="preserve">CLASSE  </w:t>
      </w:r>
      <w:r w:rsidRPr="00A37DC4">
        <w:rPr>
          <w:rFonts w:eastAsia="Arial Unicode MS"/>
          <w:b/>
          <w:bCs/>
          <w:color w:val="000000"/>
        </w:rPr>
        <w:t>2°</w:t>
      </w:r>
      <w:r>
        <w:rPr>
          <w:rFonts w:eastAsia="Arial Unicode MS"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 xml:space="preserve">sez. </w:t>
      </w:r>
      <w:r w:rsidR="00DD292E">
        <w:rPr>
          <w:rFonts w:eastAsia="Arial Unicode MS"/>
          <w:b/>
          <w:bCs/>
          <w:color w:val="000000"/>
        </w:rPr>
        <w:t>C</w:t>
      </w:r>
      <w:r>
        <w:rPr>
          <w:rFonts w:eastAsia="Arial Unicode MS"/>
          <w:b/>
          <w:bCs/>
          <w:color w:val="000000"/>
        </w:rPr>
        <w:t xml:space="preserve"> ITE  </w:t>
      </w:r>
    </w:p>
    <w:p w14:paraId="60519433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34AF52ED" w14:textId="77777777" w:rsidR="00822D9A" w:rsidRDefault="00822D9A" w:rsidP="00822D9A">
      <w:pPr>
        <w:autoSpaceDE w:val="0"/>
        <w:jc w:val="both"/>
      </w:pPr>
      <w:r w:rsidRPr="00A37DC4">
        <w:rPr>
          <w:rFonts w:eastAsia="Arial Unicode MS"/>
          <w:color w:val="000000"/>
        </w:rPr>
        <w:t>DISCIPLINA</w:t>
      </w:r>
      <w:r>
        <w:rPr>
          <w:rFonts w:eastAsia="Arial Unicode MS"/>
          <w:b/>
          <w:bCs/>
          <w:color w:val="000000"/>
        </w:rPr>
        <w:t>: Diritto ed Economia</w:t>
      </w:r>
    </w:p>
    <w:p w14:paraId="450D253D" w14:textId="77777777" w:rsidR="00822D9A" w:rsidRDefault="00822D9A" w:rsidP="00822D9A">
      <w:pPr>
        <w:autoSpaceDE w:val="0"/>
        <w:jc w:val="both"/>
      </w:pPr>
    </w:p>
    <w:p w14:paraId="245A7884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color w:val="000000"/>
        </w:rPr>
        <w:t xml:space="preserve">DOCENTE     </w:t>
      </w:r>
      <w:r>
        <w:rPr>
          <w:rFonts w:eastAsia="Arial Unicode MS"/>
          <w:b/>
          <w:bCs/>
          <w:color w:val="000000"/>
        </w:rPr>
        <w:t>VINCENZA FERRO</w:t>
      </w:r>
    </w:p>
    <w:p w14:paraId="3DCE343F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2AB73BFD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  <w:r w:rsidRPr="00DC079E">
        <w:rPr>
          <w:rFonts w:eastAsia="Arial Unicode MS"/>
          <w:color w:val="000000"/>
        </w:rPr>
        <w:t>QUADRO ORARIO: N. ORE SETTIMANALI NELLA CLASSE</w:t>
      </w:r>
      <w:r>
        <w:rPr>
          <w:rFonts w:eastAsia="Arial Unicode MS"/>
          <w:b/>
          <w:bCs/>
          <w:color w:val="000000"/>
        </w:rPr>
        <w:t>: 2</w:t>
      </w:r>
    </w:p>
    <w:p w14:paraId="5285305A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5A9CC58F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4B53E91F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6D2332DC" w14:textId="77777777" w:rsidR="00822D9A" w:rsidRDefault="00822D9A" w:rsidP="00822D9A">
      <w:pPr>
        <w:numPr>
          <w:ilvl w:val="0"/>
          <w:numId w:val="6"/>
        </w:numPr>
        <w:suppressAutoHyphens/>
        <w:autoSpaceDE w:val="0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FINALITA’ DELL’INDIRIZZO</w:t>
      </w:r>
    </w:p>
    <w:p w14:paraId="7A6311A3" w14:textId="77777777" w:rsidR="00822D9A" w:rsidRDefault="00822D9A" w:rsidP="00822D9A">
      <w:pPr>
        <w:tabs>
          <w:tab w:val="left" w:pos="567"/>
        </w:tabs>
        <w:ind w:left="360"/>
        <w:rPr>
          <w:b/>
          <w:color w:val="000000"/>
          <w:u w:val="single"/>
        </w:rPr>
      </w:pPr>
    </w:p>
    <w:p w14:paraId="45A893D3" w14:textId="77777777" w:rsidR="00822D9A" w:rsidRPr="00F93506" w:rsidRDefault="00822D9A" w:rsidP="00822D9A">
      <w:pPr>
        <w:tabs>
          <w:tab w:val="left" w:pos="567"/>
        </w:tabs>
        <w:ind w:left="360"/>
        <w:rPr>
          <w:b/>
          <w:color w:val="000000"/>
          <w:u w:val="single"/>
        </w:rPr>
      </w:pPr>
      <w:r w:rsidRPr="00F93506">
        <w:rPr>
          <w:b/>
          <w:color w:val="000000"/>
          <w:u w:val="single"/>
        </w:rPr>
        <w:t>OBIETTIVI DIDATTICI DISCIPLINARI</w:t>
      </w:r>
    </w:p>
    <w:p w14:paraId="6F3BD7FF" w14:textId="77777777" w:rsidR="00822D9A" w:rsidRDefault="00822D9A" w:rsidP="00822D9A">
      <w:pPr>
        <w:jc w:val="both"/>
        <w:rPr>
          <w:sz w:val="22"/>
          <w:szCs w:val="22"/>
        </w:rPr>
      </w:pPr>
    </w:p>
    <w:p w14:paraId="65DA4360" w14:textId="77777777" w:rsidR="00822D9A" w:rsidRPr="0073384C" w:rsidRDefault="00822D9A" w:rsidP="00822D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3384C">
        <w:rPr>
          <w:sz w:val="22"/>
          <w:szCs w:val="22"/>
        </w:rPr>
        <w:t>Acquisire il senso di appartenenza alla comunità e la consapevolezza del proprio ruolo di cittadino attivo, grazie al riconoscimento dei principi alla base della convivenza civile e alla consapevolezza della titolarità di diritti e doveri.</w:t>
      </w:r>
    </w:p>
    <w:p w14:paraId="0157AFE4" w14:textId="77777777" w:rsidR="00822D9A" w:rsidRPr="0073384C" w:rsidRDefault="00822D9A" w:rsidP="00822D9A">
      <w:pPr>
        <w:tabs>
          <w:tab w:val="left" w:pos="567"/>
        </w:tabs>
        <w:rPr>
          <w:sz w:val="22"/>
          <w:szCs w:val="22"/>
        </w:rPr>
      </w:pPr>
    </w:p>
    <w:p w14:paraId="1C037487" w14:textId="77777777" w:rsidR="00822D9A" w:rsidRPr="0073384C" w:rsidRDefault="00822D9A" w:rsidP="00822D9A">
      <w:pPr>
        <w:tabs>
          <w:tab w:val="left" w:pos="567"/>
        </w:tabs>
        <w:rPr>
          <w:b/>
          <w:u w:val="single"/>
        </w:rPr>
      </w:pPr>
      <w:r w:rsidRPr="0073384C">
        <w:rPr>
          <w:sz w:val="22"/>
          <w:szCs w:val="22"/>
        </w:rPr>
        <w:t xml:space="preserve">2. Ricondurre </w:t>
      </w:r>
      <w:proofErr w:type="gramStart"/>
      <w:r w:rsidRPr="0073384C">
        <w:rPr>
          <w:sz w:val="22"/>
          <w:szCs w:val="22"/>
        </w:rPr>
        <w:t>esperienze,  fatti</w:t>
      </w:r>
      <w:proofErr w:type="gramEnd"/>
      <w:r w:rsidRPr="0073384C">
        <w:rPr>
          <w:sz w:val="22"/>
          <w:szCs w:val="22"/>
        </w:rPr>
        <w:t xml:space="preserve"> e  informazioni ad un sistema di valori e regole obbligatorie percepiti come giusti, </w:t>
      </w:r>
      <w:proofErr w:type="spellStart"/>
      <w:r w:rsidRPr="0073384C">
        <w:rPr>
          <w:sz w:val="22"/>
          <w:szCs w:val="22"/>
        </w:rPr>
        <w:t>necessari,reciproci</w:t>
      </w:r>
      <w:proofErr w:type="spellEnd"/>
    </w:p>
    <w:p w14:paraId="4B9A2973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02BB52BA" w14:textId="77777777" w:rsidR="00914736" w:rsidRDefault="00914736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02F3A6BA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Lo studio del diritto e dell’economia, nel biennio della scuola superiore, ha come finalità la formazione del</w:t>
      </w:r>
    </w:p>
    <w:p w14:paraId="584FDF79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cittadino, vale a dire di una persona in grado di interpretare la realtà sociale in cui vive e di parteciparvi in</w:t>
      </w:r>
    </w:p>
    <w:p w14:paraId="0B3CFDC1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modo consapevole.</w:t>
      </w:r>
    </w:p>
    <w:p w14:paraId="3DDF8298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Gli obiettivi educativi generali sono i seguenti:</w:t>
      </w:r>
    </w:p>
    <w:p w14:paraId="42A1E4E0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Favorire l’acquisizione di un metodo di studio razionale ed efficace e non mnemonico;</w:t>
      </w:r>
    </w:p>
    <w:p w14:paraId="57D62F2E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Favorire l’acquisizione di un semplice, ma corretto, linguaggio giuridico ed economico;</w:t>
      </w:r>
    </w:p>
    <w:p w14:paraId="4EDCCE54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Favorire lo sviluppo delle capacità di socializzazione degli allievi con i compagni di classe e con gli</w:t>
      </w:r>
    </w:p>
    <w:p w14:paraId="07E44576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insegnanti;</w:t>
      </w:r>
    </w:p>
    <w:p w14:paraId="5B496448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Abituare gli allievi al rispetto degli impegni assunti;</w:t>
      </w:r>
    </w:p>
    <w:p w14:paraId="299902A3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Educare all’autovalutazione intesa come presa di coscienza del proprio processo di apprendimento</w:t>
      </w:r>
    </w:p>
    <w:p w14:paraId="6E06F0F1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 consapevolezza dei propri limiti.</w:t>
      </w:r>
    </w:p>
    <w:p w14:paraId="1B564391" w14:textId="77777777" w:rsidR="00914736" w:rsidRDefault="00914736" w:rsidP="009147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DCE0071" w14:textId="77777777" w:rsidR="00914736" w:rsidRPr="00914736" w:rsidRDefault="00914736" w:rsidP="00822D9A">
      <w:pPr>
        <w:autoSpaceDE w:val="0"/>
        <w:jc w:val="both"/>
        <w:rPr>
          <w:sz w:val="22"/>
          <w:szCs w:val="22"/>
        </w:rPr>
      </w:pPr>
    </w:p>
    <w:p w14:paraId="7434EDEA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2D9816F4" w14:textId="77777777" w:rsidR="00822D9A" w:rsidRDefault="00822D9A" w:rsidP="00822D9A">
      <w:pPr>
        <w:autoSpaceDE w:val="0"/>
        <w:jc w:val="both"/>
        <w:rPr>
          <w:rFonts w:eastAsia="Arial Unicode MS"/>
          <w:b/>
          <w:bCs/>
          <w:color w:val="000000"/>
        </w:rPr>
      </w:pPr>
    </w:p>
    <w:p w14:paraId="3EB56CAD" w14:textId="77777777" w:rsidR="00822D9A" w:rsidRPr="004A349D" w:rsidRDefault="00822D9A" w:rsidP="00822D9A">
      <w:pPr>
        <w:pStyle w:val="Default"/>
        <w:rPr>
          <w:b/>
          <w:u w:val="single"/>
        </w:rPr>
      </w:pPr>
      <w:r w:rsidRPr="0073384C">
        <w:rPr>
          <w:b/>
        </w:rPr>
        <w:t xml:space="preserve">   </w:t>
      </w:r>
      <w:r>
        <w:rPr>
          <w:b/>
          <w:u w:val="single"/>
        </w:rPr>
        <w:t xml:space="preserve"> 2. </w:t>
      </w:r>
      <w:r w:rsidRPr="004A349D">
        <w:rPr>
          <w:b/>
          <w:u w:val="single"/>
        </w:rPr>
        <w:t>ANALISI DELLA SITUAZIONE DI PARTENZA</w:t>
      </w:r>
    </w:p>
    <w:p w14:paraId="5117011D" w14:textId="65B70EE0" w:rsidR="00822D9A" w:rsidRDefault="00822D9A" w:rsidP="00822D9A">
      <w:pPr>
        <w:pStyle w:val="Default"/>
        <w:jc w:val="both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partecipazione.)</w:t>
      </w:r>
    </w:p>
    <w:p w14:paraId="7A928E52" w14:textId="77777777" w:rsidR="00822D9A" w:rsidRDefault="00822D9A" w:rsidP="00822D9A">
      <w:pPr>
        <w:spacing w:line="360" w:lineRule="atLeast"/>
        <w:jc w:val="both"/>
      </w:pPr>
    </w:p>
    <w:p w14:paraId="636AE95B" w14:textId="1812AD6C" w:rsidR="00822D9A" w:rsidRDefault="00822D9A" w:rsidP="00822D9A">
      <w:pPr>
        <w:spacing w:line="360" w:lineRule="atLeast"/>
        <w:jc w:val="both"/>
      </w:pPr>
      <w:r w:rsidRPr="00C533A1">
        <w:t xml:space="preserve">La classe dimostra interesse e curiosità per gli argomenti trattati e </w:t>
      </w:r>
      <w:r>
        <w:t xml:space="preserve">gran </w:t>
      </w:r>
      <w:r w:rsidRPr="00C533A1">
        <w:t xml:space="preserve">parte degli alunni </w:t>
      </w:r>
      <w:proofErr w:type="gramStart"/>
      <w:r w:rsidRPr="00C533A1">
        <w:t>appare  motivata</w:t>
      </w:r>
      <w:proofErr w:type="gramEnd"/>
      <w:r w:rsidRPr="00C533A1">
        <w:t xml:space="preserve">  nei  riguardi  della  materia e dimostra una buona capacità d’ascolto.  </w:t>
      </w:r>
      <w:r w:rsidRPr="00914736">
        <w:t>La classe è formata da n.  1</w:t>
      </w:r>
      <w:r w:rsidR="00914736" w:rsidRPr="00914736">
        <w:t>5</w:t>
      </w:r>
      <w:r w:rsidRPr="00914736">
        <w:t xml:space="preserve"> alunni, di cui </w:t>
      </w:r>
      <w:r w:rsidR="00914736" w:rsidRPr="00914736">
        <w:t>9</w:t>
      </w:r>
      <w:r w:rsidRPr="00914736">
        <w:t xml:space="preserve"> ragazze e </w:t>
      </w:r>
      <w:r w:rsidR="00914736" w:rsidRPr="00914736">
        <w:t>6</w:t>
      </w:r>
      <w:r w:rsidRPr="00914736">
        <w:t xml:space="preserve"> ragazzi. All’interno del gruppo classe ci sono </w:t>
      </w:r>
      <w:r w:rsidR="00914736" w:rsidRPr="00914736">
        <w:t>tre</w:t>
      </w:r>
      <w:r w:rsidRPr="00914736">
        <w:t xml:space="preserve"> ragazz</w:t>
      </w:r>
      <w:r w:rsidR="00914736" w:rsidRPr="00914736">
        <w:t>i, (una ragazza e due ragazzi)</w:t>
      </w:r>
      <w:r w:rsidRPr="00914736">
        <w:t xml:space="preserve"> che hanno evidenziato elevati livelli </w:t>
      </w:r>
      <w:proofErr w:type="gramStart"/>
      <w:r w:rsidRPr="00914736">
        <w:t>intellettivi .</w:t>
      </w:r>
      <w:proofErr w:type="gramEnd"/>
      <w:r w:rsidR="00F435FC">
        <w:t xml:space="preserve"> Nel gruppo classe è presente una ragazza disabile, </w:t>
      </w:r>
      <w:proofErr w:type="gramStart"/>
      <w:r w:rsidR="00F435FC">
        <w:t>L.M. ,</w:t>
      </w:r>
      <w:proofErr w:type="gramEnd"/>
      <w:r w:rsidR="00F435FC">
        <w:t xml:space="preserve"> seguita da insegnanti di sostegno e una ragazza straniera, M. S.,  per cui è stato redatto un PDP per alunni stranieri.</w:t>
      </w:r>
    </w:p>
    <w:p w14:paraId="178734C8" w14:textId="77777777" w:rsidR="00822D9A" w:rsidRDefault="00822D9A" w:rsidP="00822D9A">
      <w:pPr>
        <w:tabs>
          <w:tab w:val="left" w:pos="567"/>
        </w:tabs>
        <w:ind w:left="1035"/>
        <w:jc w:val="both"/>
        <w:rPr>
          <w:b/>
        </w:rPr>
      </w:pPr>
    </w:p>
    <w:p w14:paraId="3900A5A3" w14:textId="77777777" w:rsidR="00822D9A" w:rsidRDefault="00822D9A" w:rsidP="00822D9A">
      <w:pPr>
        <w:autoSpaceDE w:val="0"/>
        <w:jc w:val="both"/>
        <w:rPr>
          <w:b/>
        </w:rPr>
      </w:pPr>
    </w:p>
    <w:p w14:paraId="68DF34E8" w14:textId="77777777" w:rsidR="00822D9A" w:rsidRDefault="00822D9A" w:rsidP="00822D9A">
      <w:pPr>
        <w:pStyle w:val="Default"/>
        <w:jc w:val="both"/>
      </w:pPr>
      <w:bookmarkStart w:id="0" w:name="Testo1"/>
      <w:bookmarkEnd w:id="0"/>
    </w:p>
    <w:p w14:paraId="55FD8830" w14:textId="77777777" w:rsidR="00822D9A" w:rsidRDefault="00822D9A" w:rsidP="00822D9A">
      <w:pPr>
        <w:pStyle w:val="Default"/>
        <w:jc w:val="both"/>
      </w:pPr>
    </w:p>
    <w:p w14:paraId="7A5E8674" w14:textId="77777777" w:rsidR="00822D9A" w:rsidRDefault="00822D9A" w:rsidP="00822D9A">
      <w:pPr>
        <w:pStyle w:val="Default"/>
        <w:keepNext/>
        <w:tabs>
          <w:tab w:val="left" w:pos="360"/>
        </w:tabs>
        <w:jc w:val="center"/>
        <w:rPr>
          <w:color w:val="auto"/>
        </w:rPr>
      </w:pPr>
      <w:r>
        <w:rPr>
          <w:b/>
          <w:color w:val="auto"/>
        </w:rPr>
        <w:t>OBIETTIVI</w:t>
      </w:r>
      <w:r>
        <w:rPr>
          <w:b/>
        </w:rPr>
        <w:t xml:space="preserve"> SPECIFICI DI </w:t>
      </w:r>
      <w:proofErr w:type="gramStart"/>
      <w:r>
        <w:rPr>
          <w:b/>
        </w:rPr>
        <w:t>APPRENDIMENTO  IN</w:t>
      </w:r>
      <w:proofErr w:type="gramEnd"/>
      <w:r>
        <w:rPr>
          <w:b/>
        </w:rPr>
        <w:t xml:space="preserve"> TERMINI DI COMPETENZE</w:t>
      </w:r>
    </w:p>
    <w:p w14:paraId="17591B5C" w14:textId="77777777" w:rsidR="00822D9A" w:rsidRDefault="00822D9A" w:rsidP="00822D9A">
      <w:pPr>
        <w:pStyle w:val="Default"/>
        <w:keepNext/>
        <w:tabs>
          <w:tab w:val="left" w:pos="360"/>
        </w:tabs>
        <w:jc w:val="center"/>
        <w:rPr>
          <w:color w:val="auto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"/>
        <w:gridCol w:w="4091"/>
        <w:gridCol w:w="5539"/>
        <w:gridCol w:w="165"/>
      </w:tblGrid>
      <w:tr w:rsidR="00822D9A" w14:paraId="39962EE8" w14:textId="77777777" w:rsidTr="008B7AE9">
        <w:trPr>
          <w:trHeight w:val="547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B5EC7" w14:textId="77777777" w:rsidR="00822D9A" w:rsidRDefault="00822D9A" w:rsidP="008B7A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FE7A3" w14:textId="77777777" w:rsidR="00822D9A" w:rsidRDefault="00822D9A" w:rsidP="008B7AE9">
            <w:pPr>
              <w:pStyle w:val="Default"/>
              <w:jc w:val="both"/>
            </w:pPr>
          </w:p>
        </w:tc>
      </w:tr>
      <w:tr w:rsidR="00822D9A" w14:paraId="0DD7FB8B" w14:textId="77777777" w:rsidTr="008B7A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20" w:type="dxa"/>
          <w:wAfter w:w="165" w:type="dxa"/>
          <w:trHeight w:val="2213"/>
          <w:tblHeader/>
        </w:trPr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5A30" w14:textId="77777777" w:rsidR="00822D9A" w:rsidRDefault="00822D9A" w:rsidP="008B7AE9">
            <w:pPr>
              <w:tabs>
                <w:tab w:val="left" w:pos="40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Contenuti disciplinari </w:t>
            </w:r>
          </w:p>
          <w:p w14:paraId="769AD075" w14:textId="77777777" w:rsidR="00822D9A" w:rsidRDefault="00822D9A" w:rsidP="008B7AE9">
            <w:pPr>
              <w:snapToGrid w:val="0"/>
              <w:rPr>
                <w:b/>
                <w:bCs/>
              </w:rPr>
            </w:pPr>
          </w:p>
        </w:tc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BFD5C" w14:textId="77777777" w:rsidR="00822D9A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Stato e la Costituzione</w:t>
            </w:r>
          </w:p>
          <w:p w14:paraId="147378C8" w14:textId="77777777" w:rsidR="00822D9A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principi e i diritti fondamentali</w:t>
            </w:r>
          </w:p>
          <w:p w14:paraId="2CED59A3" w14:textId="77777777" w:rsidR="00822D9A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Il Parlamento</w:t>
            </w:r>
          </w:p>
          <w:p w14:paraId="289498E9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delle leggi</w:t>
            </w:r>
          </w:p>
          <w:p w14:paraId="67BADC30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Il referendum</w:t>
            </w:r>
          </w:p>
          <w:p w14:paraId="069E0A76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Il governo</w:t>
            </w:r>
          </w:p>
          <w:p w14:paraId="78040F5B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Il presidente della repubblica</w:t>
            </w:r>
          </w:p>
          <w:p w14:paraId="4ECE02A1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La corte costituzionale</w:t>
            </w:r>
          </w:p>
          <w:p w14:paraId="5047BBF8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La magistratura</w:t>
            </w:r>
          </w:p>
          <w:p w14:paraId="6B02FEFE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La pubblica amministrazione</w:t>
            </w:r>
          </w:p>
          <w:p w14:paraId="6CFD57AC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Le autonomie locali</w:t>
            </w:r>
          </w:p>
          <w:p w14:paraId="4E1955FF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Il diritto internazionale</w:t>
            </w:r>
          </w:p>
          <w:p w14:paraId="3D0502DC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L’Unione europea</w:t>
            </w:r>
          </w:p>
          <w:p w14:paraId="044B88FE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Il ruolo dello stato nell’economia</w:t>
            </w:r>
          </w:p>
          <w:p w14:paraId="60D32E4C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La politica keynesiana e la politica neoliberista</w:t>
            </w:r>
          </w:p>
          <w:p w14:paraId="20A3F207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La moneta e la politica monetaria</w:t>
            </w:r>
          </w:p>
          <w:p w14:paraId="4C88B6E8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L’inflazione e la svalutazione</w:t>
            </w:r>
          </w:p>
          <w:p w14:paraId="33DDBD3F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Mercato finanziario e cenni sulla speculazione finanziaria</w:t>
            </w:r>
          </w:p>
          <w:p w14:paraId="5CB1E0FE" w14:textId="77777777" w:rsidR="00822D9A" w:rsidRPr="00371ACD" w:rsidRDefault="00822D9A" w:rsidP="00822D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ACD">
              <w:rPr>
                <w:rFonts w:ascii="Times New Roman" w:eastAsia="Times New Roman" w:hAnsi="Times New Roman" w:cs="Times New Roman"/>
                <w:sz w:val="24"/>
                <w:szCs w:val="24"/>
              </w:rPr>
              <w:t>La crescita economica sostenibile</w:t>
            </w:r>
          </w:p>
          <w:p w14:paraId="2F115893" w14:textId="77777777" w:rsidR="00822D9A" w:rsidRPr="006B3326" w:rsidRDefault="00822D9A" w:rsidP="008B7AE9">
            <w:pPr>
              <w:ind w:left="60"/>
              <w:jc w:val="both"/>
            </w:pPr>
          </w:p>
          <w:p w14:paraId="477FD33F" w14:textId="77777777" w:rsidR="00822D9A" w:rsidRDefault="00822D9A" w:rsidP="008B7AE9">
            <w:pPr>
              <w:snapToGrid w:val="0"/>
              <w:ind w:left="720"/>
            </w:pPr>
          </w:p>
        </w:tc>
      </w:tr>
    </w:tbl>
    <w:p w14:paraId="3870B2E3" w14:textId="77777777" w:rsidR="00822D9A" w:rsidRDefault="00822D9A" w:rsidP="00822D9A">
      <w:pPr>
        <w:pStyle w:val="Default"/>
        <w:jc w:val="center"/>
        <w:rPr>
          <w:color w:val="auto"/>
        </w:rPr>
      </w:pPr>
      <w:r>
        <w:rPr>
          <w:b/>
          <w:color w:val="auto"/>
        </w:rPr>
        <w:t>OBIETTIVI MINIMI</w:t>
      </w:r>
    </w:p>
    <w:p w14:paraId="568B9318" w14:textId="77777777" w:rsidR="00822D9A" w:rsidRDefault="00822D9A" w:rsidP="00822D9A">
      <w:pPr>
        <w:pStyle w:val="Default"/>
        <w:rPr>
          <w:color w:val="auto"/>
        </w:rPr>
      </w:pPr>
    </w:p>
    <w:p w14:paraId="4396D763" w14:textId="77777777" w:rsidR="00822D9A" w:rsidRDefault="00822D9A" w:rsidP="00822D9A">
      <w:pPr>
        <w:pStyle w:val="Intestazione"/>
        <w:tabs>
          <w:tab w:val="clear" w:pos="4819"/>
          <w:tab w:val="clear" w:pos="9638"/>
          <w:tab w:val="left" w:pos="289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CONOSCENZE da acquisire, almeno al livello minimo:</w:t>
      </w:r>
    </w:p>
    <w:p w14:paraId="0CD1B860" w14:textId="77777777" w:rsidR="00822D9A" w:rsidRDefault="00822D9A" w:rsidP="00822D9A">
      <w:pPr>
        <w:pStyle w:val="Intestazione"/>
        <w:tabs>
          <w:tab w:val="clear" w:pos="4819"/>
          <w:tab w:val="clear" w:pos="9638"/>
          <w:tab w:val="left" w:pos="2894"/>
        </w:tabs>
        <w:rPr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822D9A" w14:paraId="59315373" w14:textId="77777777" w:rsidTr="008B7AE9">
        <w:trPr>
          <w:trHeight w:val="248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F252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 nascita della Repubblica in Italia.</w:t>
            </w:r>
          </w:p>
          <w:p w14:paraId="274F1D84" w14:textId="77777777" w:rsidR="00822D9A" w:rsidRDefault="00822D9A" w:rsidP="008B7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Costituzione italiana.</w:t>
            </w:r>
          </w:p>
          <w:p w14:paraId="212C0FBF" w14:textId="77777777" w:rsidR="00822D9A" w:rsidRDefault="00822D9A" w:rsidP="008B7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principi fondamentali sanciti dalla Costituzione.</w:t>
            </w:r>
          </w:p>
          <w:p w14:paraId="3264CE1B" w14:textId="77777777" w:rsidR="00822D9A" w:rsidRDefault="00822D9A" w:rsidP="008B7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fondamentali diritti </w:t>
            </w:r>
            <w:proofErr w:type="gramStart"/>
            <w:r>
              <w:rPr>
                <w:sz w:val="22"/>
                <w:szCs w:val="22"/>
              </w:rPr>
              <w:t>e  doveri</w:t>
            </w:r>
            <w:proofErr w:type="gramEnd"/>
            <w:r>
              <w:rPr>
                <w:sz w:val="22"/>
                <w:szCs w:val="22"/>
              </w:rPr>
              <w:t xml:space="preserve"> dei cittadini sanciti dalla Costituzione.</w:t>
            </w:r>
          </w:p>
          <w:p w14:paraId="6043B2BB" w14:textId="77777777" w:rsidR="00822D9A" w:rsidRDefault="00822D9A" w:rsidP="008B7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 dello Stato e loro funzioni principali. </w:t>
            </w:r>
          </w:p>
          <w:p w14:paraId="202C905E" w14:textId="77777777" w:rsidR="00822D9A" w:rsidRDefault="00822D9A" w:rsidP="008B7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Gli enti </w:t>
            </w:r>
            <w:proofErr w:type="gramStart"/>
            <w:r>
              <w:rPr>
                <w:sz w:val="22"/>
                <w:szCs w:val="22"/>
              </w:rPr>
              <w:t>locali,  loro</w:t>
            </w:r>
            <w:proofErr w:type="gramEnd"/>
            <w:r>
              <w:rPr>
                <w:sz w:val="22"/>
                <w:szCs w:val="22"/>
              </w:rPr>
              <w:t xml:space="preserve"> principali funzioni e servizi.</w:t>
            </w:r>
          </w:p>
          <w:p w14:paraId="68AB3738" w14:textId="77777777" w:rsidR="00822D9A" w:rsidRDefault="00822D9A" w:rsidP="008B7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L’Unione Europea (linee essenziali).</w:t>
            </w:r>
          </w:p>
          <w:p w14:paraId="0B724DB7" w14:textId="77777777" w:rsidR="00822D9A" w:rsidRDefault="00822D9A" w:rsidP="008B7AE9">
            <w:pPr>
              <w:tabs>
                <w:tab w:val="left" w:pos="318"/>
                <w:tab w:val="left" w:pos="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imprese e i settori produttivi; i tipi di impresa.</w:t>
            </w:r>
          </w:p>
          <w:p w14:paraId="3B1C2E50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lavoro come fondamento della convivenza sociale e come diritto/dovere (art. 1 e art.4).</w:t>
            </w:r>
          </w:p>
          <w:p w14:paraId="43297BD1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 di lavoro: lavoro autonomo e subordinato.</w:t>
            </w:r>
          </w:p>
          <w:p w14:paraId="297FE914" w14:textId="77777777" w:rsidR="00822D9A" w:rsidRDefault="00822D9A" w:rsidP="008B7AE9">
            <w:pPr>
              <w:ind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tutela dei </w:t>
            </w:r>
            <w:proofErr w:type="gramStart"/>
            <w:r>
              <w:rPr>
                <w:sz w:val="22"/>
                <w:szCs w:val="22"/>
              </w:rPr>
              <w:t>lavoratori  subordinati</w:t>
            </w:r>
            <w:proofErr w:type="gramEnd"/>
            <w:r>
              <w:rPr>
                <w:sz w:val="22"/>
                <w:szCs w:val="22"/>
              </w:rPr>
              <w:t xml:space="preserve"> nella Costituzione (artt. 36 – 40).</w:t>
            </w:r>
          </w:p>
          <w:p w14:paraId="2B1D6A2D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domanda e l’offerta</w:t>
            </w:r>
          </w:p>
          <w:p w14:paraId="227F05E2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mercato </w:t>
            </w:r>
          </w:p>
          <w:p w14:paraId="7E117827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forme di Mercato</w:t>
            </w:r>
          </w:p>
          <w:p w14:paraId="7F3B7430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moneta</w:t>
            </w:r>
          </w:p>
          <w:p w14:paraId="26E557BD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sistemi economici e il ruolo dello Stato nell’economia </w:t>
            </w:r>
          </w:p>
          <w:p w14:paraId="4763C2B4" w14:textId="77777777" w:rsidR="00822D9A" w:rsidRDefault="00822D9A" w:rsidP="008B7AE9">
            <w:pPr>
              <w:ind w:right="151"/>
              <w:jc w:val="both"/>
              <w:rPr>
                <w:sz w:val="22"/>
                <w:szCs w:val="22"/>
              </w:rPr>
            </w:pPr>
          </w:p>
        </w:tc>
      </w:tr>
    </w:tbl>
    <w:p w14:paraId="545B375F" w14:textId="77777777" w:rsidR="00822D9A" w:rsidRDefault="00822D9A" w:rsidP="00822D9A">
      <w:pPr>
        <w:pStyle w:val="Default"/>
        <w:rPr>
          <w:color w:val="auto"/>
        </w:rPr>
      </w:pPr>
    </w:p>
    <w:p w14:paraId="4A68141F" w14:textId="77777777" w:rsidR="00822D9A" w:rsidRDefault="00822D9A" w:rsidP="00822D9A">
      <w:pPr>
        <w:pStyle w:val="Default"/>
        <w:keepNext/>
        <w:ind w:left="360"/>
        <w:jc w:val="center"/>
        <w:rPr>
          <w:b/>
          <w:sz w:val="22"/>
          <w:szCs w:val="22"/>
        </w:rPr>
      </w:pPr>
      <w:r>
        <w:rPr>
          <w:b/>
          <w:color w:val="auto"/>
        </w:rPr>
        <w:t xml:space="preserve">COMPETENZE </w:t>
      </w:r>
      <w:proofErr w:type="gramStart"/>
      <w:r>
        <w:rPr>
          <w:b/>
          <w:color w:val="auto"/>
        </w:rPr>
        <w:t>TRASVERSALI  DI</w:t>
      </w:r>
      <w:proofErr w:type="gramEnd"/>
      <w:r>
        <w:rPr>
          <w:b/>
          <w:color w:val="auto"/>
        </w:rPr>
        <w:t xml:space="preserve">  CITTADINANZA DA SVILUPPARE NEL CORSO DELL’ANNO SCOLASTICO</w:t>
      </w:r>
    </w:p>
    <w:p w14:paraId="15D8D696" w14:textId="77777777" w:rsidR="00822D9A" w:rsidRDefault="00822D9A" w:rsidP="00822D9A">
      <w:pPr>
        <w:pStyle w:val="Titolo9"/>
        <w:keepLines w:val="0"/>
        <w:widowControl w:val="0"/>
        <w:numPr>
          <w:ilvl w:val="0"/>
          <w:numId w:val="3"/>
        </w:numPr>
        <w:tabs>
          <w:tab w:val="clear" w:pos="0"/>
          <w:tab w:val="left" w:pos="426"/>
        </w:tabs>
        <w:suppressAutoHyphens w:val="0"/>
        <w:spacing w:before="0"/>
        <w:jc w:val="both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Imparare ad imparare</w:t>
      </w:r>
      <w:r>
        <w:rPr>
          <w:b/>
          <w:sz w:val="22"/>
          <w:szCs w:val="22"/>
        </w:rPr>
        <w:t>:</w:t>
      </w:r>
    </w:p>
    <w:p w14:paraId="3AACEC7E" w14:textId="77777777" w:rsidR="00822D9A" w:rsidRDefault="00822D9A" w:rsidP="00822D9A">
      <w:pPr>
        <w:pStyle w:val="Elencoacolori-Colore11"/>
        <w:ind w:left="709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Ricercare e consultare </w:t>
      </w:r>
      <w:proofErr w:type="gramStart"/>
      <w:r>
        <w:rPr>
          <w:sz w:val="22"/>
          <w:szCs w:val="22"/>
        </w:rPr>
        <w:t>documenti,  fonti</w:t>
      </w:r>
      <w:proofErr w:type="gramEnd"/>
      <w:r>
        <w:rPr>
          <w:sz w:val="22"/>
          <w:szCs w:val="22"/>
        </w:rPr>
        <w:t xml:space="preserve"> normative,  ed altri tipi di testo e saperne ricavare informazioni utili.</w:t>
      </w:r>
    </w:p>
    <w:p w14:paraId="16F979DD" w14:textId="77777777" w:rsidR="00822D9A" w:rsidRDefault="00822D9A" w:rsidP="00822D9A">
      <w:pPr>
        <w:ind w:left="708"/>
        <w:rPr>
          <w:b/>
          <w:i/>
          <w:sz w:val="22"/>
          <w:szCs w:val="22"/>
        </w:rPr>
      </w:pPr>
      <w:r>
        <w:rPr>
          <w:sz w:val="22"/>
          <w:szCs w:val="22"/>
        </w:rPr>
        <w:t>Studiare prendendo appunti, facendo la ricerca lessicale, individuando nel testo informazioni e concetti – chiave, costruendo mappe e schemi e/o semplici rielaborazioni personali.</w:t>
      </w:r>
    </w:p>
    <w:p w14:paraId="7BC4CFD3" w14:textId="77777777" w:rsidR="00822D9A" w:rsidRDefault="00822D9A" w:rsidP="00822D9A">
      <w:pPr>
        <w:pStyle w:val="Elencoacolori-Colore11"/>
        <w:numPr>
          <w:ilvl w:val="0"/>
          <w:numId w:val="2"/>
        </w:numPr>
        <w:ind w:left="709" w:hanging="425"/>
        <w:rPr>
          <w:sz w:val="22"/>
          <w:szCs w:val="22"/>
        </w:rPr>
      </w:pPr>
      <w:r>
        <w:rPr>
          <w:b/>
          <w:i/>
          <w:sz w:val="22"/>
          <w:szCs w:val="22"/>
        </w:rPr>
        <w:t>Comunicare in modo corretto:</w:t>
      </w:r>
    </w:p>
    <w:p w14:paraId="4865C8DD" w14:textId="77777777" w:rsidR="00822D9A" w:rsidRDefault="00822D9A" w:rsidP="00822D9A">
      <w:pPr>
        <w:pStyle w:val="Elencoacolori-Colore11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Comunicare e argomentare in forma </w:t>
      </w:r>
      <w:proofErr w:type="gramStart"/>
      <w:r>
        <w:rPr>
          <w:sz w:val="22"/>
          <w:szCs w:val="22"/>
        </w:rPr>
        <w:t>chiara  e</w:t>
      </w:r>
      <w:proofErr w:type="gramEnd"/>
      <w:r>
        <w:rPr>
          <w:sz w:val="22"/>
          <w:szCs w:val="22"/>
        </w:rPr>
        <w:t xml:space="preserve"> corretta il proprio pensiero durante le discussioni.</w:t>
      </w:r>
    </w:p>
    <w:p w14:paraId="03D79FD4" w14:textId="77777777" w:rsidR="00822D9A" w:rsidRDefault="00822D9A" w:rsidP="00822D9A">
      <w:pPr>
        <w:pStyle w:val="Elencoacolori-Colore11"/>
        <w:ind w:left="709"/>
        <w:rPr>
          <w:sz w:val="22"/>
          <w:szCs w:val="22"/>
        </w:rPr>
      </w:pPr>
      <w:r>
        <w:rPr>
          <w:sz w:val="22"/>
          <w:szCs w:val="22"/>
        </w:rPr>
        <w:t>Aspettare il proprio turno e ascoltare con attenzione e rispetto gli interventi altrui.</w:t>
      </w:r>
    </w:p>
    <w:p w14:paraId="021B3DD1" w14:textId="77777777" w:rsidR="00822D9A" w:rsidRDefault="00822D9A" w:rsidP="00822D9A">
      <w:pPr>
        <w:pStyle w:val="Elencoacolori-Colore11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Relazionare in maniera semplice ma chiara gli argomenti studiati, </w:t>
      </w:r>
      <w:proofErr w:type="gramStart"/>
      <w:r>
        <w:rPr>
          <w:sz w:val="22"/>
          <w:szCs w:val="22"/>
        </w:rPr>
        <w:t>utilizzando  termini</w:t>
      </w:r>
      <w:proofErr w:type="gramEnd"/>
      <w:r>
        <w:rPr>
          <w:sz w:val="22"/>
          <w:szCs w:val="22"/>
        </w:rPr>
        <w:t xml:space="preserve"> specifici delle due discipline.</w:t>
      </w:r>
    </w:p>
    <w:p w14:paraId="6A1F3E6F" w14:textId="77777777" w:rsidR="00822D9A" w:rsidRDefault="00822D9A" w:rsidP="00822D9A">
      <w:pPr>
        <w:pStyle w:val="Elencoacolori-Colore11"/>
        <w:ind w:left="709"/>
        <w:rPr>
          <w:b/>
          <w:i/>
          <w:sz w:val="22"/>
          <w:szCs w:val="22"/>
        </w:rPr>
      </w:pPr>
      <w:r>
        <w:rPr>
          <w:sz w:val="22"/>
          <w:szCs w:val="22"/>
        </w:rPr>
        <w:t>Comprendere semplici testi scritti e orali, provenienti da varie fonti, che richiedono la conoscenza del linguaggio specifico del diritto e dell’economia.</w:t>
      </w:r>
    </w:p>
    <w:p w14:paraId="4BAB1B6B" w14:textId="77777777" w:rsidR="00822D9A" w:rsidRDefault="00822D9A" w:rsidP="00822D9A">
      <w:pPr>
        <w:pStyle w:val="Elencoacolori-Colore11"/>
        <w:numPr>
          <w:ilvl w:val="0"/>
          <w:numId w:val="2"/>
        </w:numPr>
        <w:ind w:left="709" w:hanging="425"/>
        <w:rPr>
          <w:sz w:val="22"/>
          <w:szCs w:val="22"/>
        </w:rPr>
      </w:pPr>
      <w:r>
        <w:rPr>
          <w:b/>
          <w:i/>
          <w:sz w:val="22"/>
          <w:szCs w:val="22"/>
        </w:rPr>
        <w:t>Acquisire ed interpretare informazioni:</w:t>
      </w:r>
    </w:p>
    <w:p w14:paraId="7E47A259" w14:textId="77777777" w:rsidR="00822D9A" w:rsidRDefault="00822D9A" w:rsidP="00822D9A">
      <w:pPr>
        <w:pStyle w:val="Elencoacolori-Colore11"/>
        <w:ind w:left="709"/>
        <w:rPr>
          <w:b/>
          <w:i/>
          <w:sz w:val="22"/>
          <w:szCs w:val="22"/>
        </w:rPr>
      </w:pPr>
      <w:r>
        <w:rPr>
          <w:sz w:val="22"/>
          <w:szCs w:val="22"/>
        </w:rPr>
        <w:t>Ricondurre le informazioni ricevute e i comportamenti osservati alle categorie concettuali acquisite con lo studio del diritto e valutarle alla luce dei fondamenti costituzionali.</w:t>
      </w:r>
    </w:p>
    <w:p w14:paraId="1D2C1F4E" w14:textId="77777777" w:rsidR="00822D9A" w:rsidRDefault="00822D9A" w:rsidP="00822D9A">
      <w:pPr>
        <w:pStyle w:val="Elencoacolori-Colore11"/>
        <w:numPr>
          <w:ilvl w:val="0"/>
          <w:numId w:val="2"/>
        </w:numPr>
        <w:ind w:left="709" w:hanging="425"/>
        <w:rPr>
          <w:sz w:val="22"/>
          <w:szCs w:val="22"/>
        </w:rPr>
      </w:pPr>
      <w:r>
        <w:rPr>
          <w:b/>
          <w:i/>
          <w:sz w:val="22"/>
          <w:szCs w:val="22"/>
        </w:rPr>
        <w:t>Individuare collegamenti e relazioni:</w:t>
      </w:r>
    </w:p>
    <w:p w14:paraId="40B9A743" w14:textId="77777777" w:rsidR="00822D9A" w:rsidRDefault="00822D9A" w:rsidP="00822D9A">
      <w:pPr>
        <w:pStyle w:val="Elencoacolori-Colore11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Collocare le esperienze, i fatti e le informazioni nella duplice dimensione giuridico – economica, riconducendoli ad un contesto organizzativo e ad un sistema di regole fondati sulla Costituzione. </w:t>
      </w:r>
    </w:p>
    <w:p w14:paraId="2D528A76" w14:textId="77777777" w:rsidR="00822D9A" w:rsidRDefault="00822D9A" w:rsidP="00822D9A">
      <w:pPr>
        <w:pStyle w:val="Elencoacolori-Colore11"/>
        <w:numPr>
          <w:ilvl w:val="0"/>
          <w:numId w:val="2"/>
        </w:numPr>
        <w:ind w:left="709" w:hanging="425"/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Collaborare,  partecipare</w:t>
      </w:r>
      <w:proofErr w:type="gramEnd"/>
      <w:r>
        <w:rPr>
          <w:b/>
          <w:i/>
          <w:sz w:val="22"/>
          <w:szCs w:val="22"/>
        </w:rPr>
        <w:t xml:space="preserve"> e agire in modo responsabile:</w:t>
      </w:r>
    </w:p>
    <w:p w14:paraId="52969188" w14:textId="77777777" w:rsidR="00822D9A" w:rsidRDefault="00822D9A" w:rsidP="00822D9A">
      <w:pPr>
        <w:pStyle w:val="Elencoacolori-Colore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Acquisire il senso di appartenenza alla comunità e la consapevolezza del proprio ruolo di cittadino attivo, grazie al riconoscimento dei valori e dei principi alla base della convivenza e alla consapevolezza della titolarità di diritti e doveri nella reciprocità delle relazioni.</w:t>
      </w:r>
    </w:p>
    <w:p w14:paraId="7559DEE0" w14:textId="77777777" w:rsidR="00822D9A" w:rsidRDefault="00822D9A" w:rsidP="00822D9A">
      <w:pPr>
        <w:pStyle w:val="Elencoacolori-Colore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Riconoscere il proprio ruolo di attuale e futuro operatore del sistema economico che sa orientarsi ed inserirsi in modo attivo, consapevole e responsabile nella vita economica.</w:t>
      </w:r>
    </w:p>
    <w:p w14:paraId="13C83ABA" w14:textId="77777777" w:rsidR="00822D9A" w:rsidRDefault="00822D9A" w:rsidP="00822D9A">
      <w:pPr>
        <w:pStyle w:val="Elencoacolori-Colore11"/>
        <w:rPr>
          <w:sz w:val="22"/>
          <w:szCs w:val="22"/>
        </w:rPr>
      </w:pPr>
    </w:p>
    <w:p w14:paraId="0381B516" w14:textId="77777777" w:rsidR="00822D9A" w:rsidRDefault="00822D9A" w:rsidP="00822D9A">
      <w:pPr>
        <w:pStyle w:val="Elencoacolori-Colore11"/>
        <w:rPr>
          <w:sz w:val="22"/>
          <w:szCs w:val="22"/>
        </w:rPr>
      </w:pPr>
    </w:p>
    <w:p w14:paraId="0B55E03B" w14:textId="5422669B" w:rsidR="00822D9A" w:rsidRDefault="00822D9A" w:rsidP="00822D9A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</w:t>
      </w:r>
      <w:r w:rsidR="00DD292E">
        <w:rPr>
          <w:color w:val="auto"/>
        </w:rPr>
        <w:t xml:space="preserve">   </w:t>
      </w:r>
    </w:p>
    <w:p w14:paraId="7887EA75" w14:textId="6C56C2CA" w:rsidR="00822D9A" w:rsidRDefault="00822D9A" w:rsidP="00822D9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</w:t>
      </w:r>
      <w:r w:rsidR="00DD292E">
        <w:rPr>
          <w:b/>
          <w:bCs/>
          <w:color w:val="auto"/>
        </w:rPr>
        <w:t xml:space="preserve">         </w:t>
      </w:r>
      <w:r>
        <w:rPr>
          <w:b/>
          <w:bCs/>
          <w:color w:val="auto"/>
        </w:rPr>
        <w:t xml:space="preserve">METODOLOGIE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</w:p>
    <w:p w14:paraId="113A7F18" w14:textId="77777777" w:rsidR="00822D9A" w:rsidRDefault="00822D9A" w:rsidP="00822D9A">
      <w:pPr>
        <w:pStyle w:val="Default"/>
      </w:pPr>
      <w:r>
        <w:rPr>
          <w:color w:val="auto"/>
        </w:rPr>
        <w:t xml:space="preserve">                                            </w:t>
      </w:r>
    </w:p>
    <w:p w14:paraId="0C2A877A" w14:textId="77777777" w:rsidR="00822D9A" w:rsidRDefault="00822D9A" w:rsidP="00822D9A">
      <w:pPr>
        <w:pStyle w:val="Default"/>
      </w:pPr>
      <w:r>
        <w:t>° Lezione frontale</w:t>
      </w:r>
    </w:p>
    <w:p w14:paraId="569BF8EF" w14:textId="77777777" w:rsidR="00822D9A" w:rsidRDefault="00822D9A" w:rsidP="00822D9A">
      <w:pPr>
        <w:pStyle w:val="Default"/>
      </w:pPr>
      <w:r>
        <w:t>° Lezione interattiva</w:t>
      </w:r>
    </w:p>
    <w:p w14:paraId="38A9C9B5" w14:textId="77777777" w:rsidR="00822D9A" w:rsidRDefault="00822D9A" w:rsidP="00822D9A">
      <w:pPr>
        <w:pStyle w:val="Default"/>
      </w:pPr>
      <w:r>
        <w:t>° Lavori di gruppo</w:t>
      </w:r>
    </w:p>
    <w:p w14:paraId="64ABF945" w14:textId="77777777" w:rsidR="00822D9A" w:rsidRDefault="00822D9A" w:rsidP="00822D9A">
      <w:pPr>
        <w:pStyle w:val="Default"/>
      </w:pPr>
      <w:r>
        <w:t>° Lezione dialogata</w:t>
      </w:r>
    </w:p>
    <w:p w14:paraId="3486C813" w14:textId="77777777" w:rsidR="00822D9A" w:rsidRDefault="00822D9A" w:rsidP="00822D9A">
      <w:pPr>
        <w:pStyle w:val="Default"/>
      </w:pPr>
      <w:r>
        <w:t>° Ricerca guidata</w:t>
      </w:r>
    </w:p>
    <w:p w14:paraId="31B64BFB" w14:textId="77777777" w:rsidR="00822D9A" w:rsidRDefault="00822D9A" w:rsidP="00822D9A">
      <w:pPr>
        <w:pStyle w:val="Default"/>
      </w:pPr>
      <w:r>
        <w:t xml:space="preserve">° </w:t>
      </w:r>
      <w:proofErr w:type="spellStart"/>
      <w:r>
        <w:t>Problem</w:t>
      </w:r>
      <w:proofErr w:type="spellEnd"/>
      <w:r>
        <w:t xml:space="preserve"> solving</w:t>
      </w:r>
    </w:p>
    <w:p w14:paraId="398DB62C" w14:textId="77777777" w:rsidR="00822D9A" w:rsidRDefault="00822D9A" w:rsidP="00822D9A">
      <w:pPr>
        <w:pStyle w:val="Default"/>
      </w:pPr>
    </w:p>
    <w:p w14:paraId="5E8DCBC6" w14:textId="77777777" w:rsidR="00914736" w:rsidRDefault="00914736" w:rsidP="00822D9A">
      <w:pPr>
        <w:pStyle w:val="Default"/>
        <w:ind w:left="2832" w:firstLine="708"/>
        <w:rPr>
          <w:b/>
          <w:bCs/>
        </w:rPr>
      </w:pPr>
    </w:p>
    <w:p w14:paraId="2B37A39C" w14:textId="77777777" w:rsidR="00914736" w:rsidRDefault="00914736" w:rsidP="00822D9A">
      <w:pPr>
        <w:pStyle w:val="Default"/>
        <w:ind w:left="2832" w:firstLine="708"/>
        <w:rPr>
          <w:b/>
          <w:bCs/>
        </w:rPr>
      </w:pPr>
    </w:p>
    <w:p w14:paraId="0C929599" w14:textId="00CF4932" w:rsidR="00822D9A" w:rsidRDefault="00822D9A" w:rsidP="00822D9A">
      <w:pPr>
        <w:pStyle w:val="Default"/>
        <w:ind w:left="2832" w:firstLine="708"/>
        <w:rPr>
          <w:b/>
          <w:bCs/>
        </w:rPr>
      </w:pPr>
      <w:r>
        <w:rPr>
          <w:b/>
          <w:bCs/>
        </w:rPr>
        <w:t>STRUMENTI DIDATTICI</w:t>
      </w:r>
    </w:p>
    <w:p w14:paraId="6E81B95D" w14:textId="77777777" w:rsidR="00822D9A" w:rsidRDefault="00822D9A" w:rsidP="00822D9A">
      <w:pPr>
        <w:pStyle w:val="Default"/>
      </w:pPr>
    </w:p>
    <w:p w14:paraId="01B11A21" w14:textId="77777777" w:rsidR="00822D9A" w:rsidRDefault="00822D9A" w:rsidP="00822D9A">
      <w:pPr>
        <w:pStyle w:val="Default"/>
      </w:pPr>
      <w:r>
        <w:t>° Libro di testo</w:t>
      </w:r>
    </w:p>
    <w:p w14:paraId="0244027D" w14:textId="77777777" w:rsidR="00822D9A" w:rsidRDefault="00822D9A" w:rsidP="00822D9A">
      <w:pPr>
        <w:pStyle w:val="Default"/>
      </w:pPr>
      <w:r>
        <w:t>° Dettatura appunti</w:t>
      </w:r>
    </w:p>
    <w:p w14:paraId="0620261F" w14:textId="77777777" w:rsidR="00822D9A" w:rsidRDefault="00822D9A" w:rsidP="00822D9A">
      <w:pPr>
        <w:pStyle w:val="Default"/>
      </w:pPr>
      <w:r>
        <w:t>° LIM</w:t>
      </w:r>
    </w:p>
    <w:p w14:paraId="1A6319EC" w14:textId="77777777" w:rsidR="00822D9A" w:rsidRDefault="00822D9A" w:rsidP="00822D9A">
      <w:pPr>
        <w:pStyle w:val="Default"/>
      </w:pPr>
    </w:p>
    <w:p w14:paraId="66E63A74" w14:textId="77777777" w:rsidR="00822D9A" w:rsidRDefault="00822D9A" w:rsidP="00822D9A">
      <w:pPr>
        <w:pStyle w:val="Default"/>
        <w:jc w:val="center"/>
        <w:rPr>
          <w:b/>
          <w:bCs/>
        </w:rPr>
      </w:pPr>
      <w:r>
        <w:rPr>
          <w:b/>
          <w:bCs/>
        </w:rPr>
        <w:t>Tipologie di verifica</w:t>
      </w:r>
    </w:p>
    <w:p w14:paraId="295D5E5A" w14:textId="77777777" w:rsidR="00822D9A" w:rsidRDefault="00822D9A" w:rsidP="00822D9A">
      <w:pPr>
        <w:pStyle w:val="Default"/>
        <w:jc w:val="center"/>
        <w:rPr>
          <w:b/>
          <w:bCs/>
        </w:rPr>
      </w:pPr>
    </w:p>
    <w:p w14:paraId="7DF97B8F" w14:textId="77777777" w:rsidR="00822D9A" w:rsidRDefault="00822D9A" w:rsidP="00822D9A">
      <w:pPr>
        <w:pStyle w:val="Default"/>
      </w:pPr>
    </w:p>
    <w:p w14:paraId="6706071F" w14:textId="77777777" w:rsidR="00822D9A" w:rsidRDefault="00822D9A" w:rsidP="00822D9A">
      <w:pPr>
        <w:pStyle w:val="Default"/>
      </w:pPr>
      <w:r>
        <w:t>° Test a risposta aperta</w:t>
      </w:r>
    </w:p>
    <w:p w14:paraId="6D4C18EF" w14:textId="77777777" w:rsidR="00822D9A" w:rsidRDefault="00822D9A" w:rsidP="00822D9A">
      <w:pPr>
        <w:pStyle w:val="Default"/>
      </w:pPr>
      <w:r>
        <w:t>° Test (strutturati/</w:t>
      </w:r>
      <w:proofErr w:type="spellStart"/>
      <w:r>
        <w:t>semistrutturati</w:t>
      </w:r>
      <w:proofErr w:type="spellEnd"/>
      <w:r>
        <w:t xml:space="preserve">, vero/falso, </w:t>
      </w:r>
      <w:proofErr w:type="spellStart"/>
      <w:r>
        <w:t>ecc</w:t>
      </w:r>
      <w:proofErr w:type="spellEnd"/>
      <w:r>
        <w:t>)</w:t>
      </w:r>
    </w:p>
    <w:p w14:paraId="1B657F83" w14:textId="77777777" w:rsidR="00822D9A" w:rsidRDefault="00822D9A" w:rsidP="00822D9A">
      <w:pPr>
        <w:pStyle w:val="Default"/>
      </w:pPr>
      <w:r>
        <w:t>° Colloquio orale in forma breve;</w:t>
      </w:r>
    </w:p>
    <w:p w14:paraId="1FD993A4" w14:textId="77777777" w:rsidR="00822D9A" w:rsidRDefault="00822D9A" w:rsidP="00822D9A">
      <w:pPr>
        <w:pStyle w:val="Default"/>
      </w:pPr>
      <w:r>
        <w:t>° Colloquio orale in gruppo;</w:t>
      </w:r>
    </w:p>
    <w:p w14:paraId="7901C641" w14:textId="77777777" w:rsidR="00822D9A" w:rsidRDefault="00822D9A" w:rsidP="00822D9A">
      <w:pPr>
        <w:pStyle w:val="Default"/>
      </w:pPr>
      <w:r>
        <w:t>° Produzione di testi di vario tipo.</w:t>
      </w:r>
    </w:p>
    <w:p w14:paraId="541F96FC" w14:textId="77777777" w:rsidR="00822D9A" w:rsidRDefault="00822D9A" w:rsidP="00822D9A">
      <w:pPr>
        <w:pStyle w:val="Default"/>
      </w:pPr>
    </w:p>
    <w:p w14:paraId="5AF026A0" w14:textId="77777777" w:rsidR="00822D9A" w:rsidRDefault="00822D9A" w:rsidP="00822D9A">
      <w:pPr>
        <w:pStyle w:val="Default"/>
      </w:pPr>
    </w:p>
    <w:p w14:paraId="4A06A33D" w14:textId="77777777" w:rsidR="00822D9A" w:rsidRDefault="00822D9A" w:rsidP="00822D9A">
      <w:pPr>
        <w:pStyle w:val="Default"/>
      </w:pPr>
    </w:p>
    <w:p w14:paraId="7BB13033" w14:textId="77777777" w:rsidR="00822D9A" w:rsidRDefault="00822D9A" w:rsidP="00822D9A">
      <w:pPr>
        <w:pStyle w:val="Default"/>
        <w:jc w:val="center"/>
        <w:rPr>
          <w:b/>
          <w:bCs/>
        </w:rPr>
      </w:pPr>
      <w:r>
        <w:rPr>
          <w:b/>
          <w:bCs/>
        </w:rPr>
        <w:t>CRITERI DI VALUTAZIONE</w:t>
      </w:r>
    </w:p>
    <w:p w14:paraId="57931AF3" w14:textId="77777777" w:rsidR="00822D9A" w:rsidRDefault="00822D9A" w:rsidP="00822D9A">
      <w:pPr>
        <w:pStyle w:val="Default"/>
        <w:rPr>
          <w:b/>
          <w:bCs/>
        </w:rPr>
      </w:pPr>
    </w:p>
    <w:p w14:paraId="417DB105" w14:textId="77777777" w:rsidR="00822D9A" w:rsidRDefault="00822D9A" w:rsidP="00822D9A">
      <w:pPr>
        <w:pStyle w:val="Default"/>
      </w:pPr>
      <w:r>
        <w:t xml:space="preserve">I medesimi contenuti nel PTOF, approvati dal collegio e da ogni </w:t>
      </w:r>
      <w:proofErr w:type="spellStart"/>
      <w:r>
        <w:t>C.d.c</w:t>
      </w:r>
      <w:proofErr w:type="spellEnd"/>
      <w:r>
        <w:t>.</w:t>
      </w:r>
    </w:p>
    <w:p w14:paraId="0DFCF75E" w14:textId="77777777" w:rsidR="00822D9A" w:rsidRDefault="00822D9A" w:rsidP="00822D9A">
      <w:pPr>
        <w:pStyle w:val="Default"/>
        <w:jc w:val="center"/>
      </w:pPr>
    </w:p>
    <w:p w14:paraId="3CAA8FDD" w14:textId="77777777" w:rsidR="00822D9A" w:rsidRDefault="00822D9A" w:rsidP="00822D9A">
      <w:pPr>
        <w:pStyle w:val="Default"/>
        <w:jc w:val="center"/>
      </w:pPr>
    </w:p>
    <w:p w14:paraId="658A7260" w14:textId="77777777" w:rsidR="00DD292E" w:rsidRDefault="00DD292E" w:rsidP="00822D9A">
      <w:pPr>
        <w:pStyle w:val="Default"/>
        <w:jc w:val="center"/>
      </w:pPr>
    </w:p>
    <w:p w14:paraId="765DEC65" w14:textId="77777777" w:rsidR="00822D9A" w:rsidRDefault="00822D9A" w:rsidP="00822D9A">
      <w:pPr>
        <w:pStyle w:val="Default"/>
        <w:jc w:val="center"/>
        <w:rPr>
          <w:b/>
          <w:bCs/>
        </w:rPr>
      </w:pPr>
      <w:r>
        <w:rPr>
          <w:b/>
          <w:bCs/>
        </w:rPr>
        <w:t>NUMERO DELLE VERIFICHE</w:t>
      </w:r>
    </w:p>
    <w:p w14:paraId="0C42DA1A" w14:textId="77777777" w:rsidR="00822D9A" w:rsidRDefault="00822D9A" w:rsidP="00822D9A">
      <w:pPr>
        <w:pStyle w:val="Default"/>
        <w:jc w:val="center"/>
        <w:rPr>
          <w:b/>
          <w:bCs/>
        </w:rPr>
      </w:pPr>
    </w:p>
    <w:p w14:paraId="7BB5D136" w14:textId="77777777" w:rsidR="00822D9A" w:rsidRDefault="00822D9A" w:rsidP="00822D9A">
      <w:pPr>
        <w:pStyle w:val="Default"/>
      </w:pPr>
      <w:r>
        <w:t>Periodo 1° quadrimestre (tipologia: scritta n. 2/orale n.1)</w:t>
      </w:r>
    </w:p>
    <w:p w14:paraId="0928068C" w14:textId="77777777" w:rsidR="00822D9A" w:rsidRDefault="00822D9A" w:rsidP="00822D9A">
      <w:pPr>
        <w:pStyle w:val="Default"/>
      </w:pPr>
      <w:r>
        <w:t>Periodo 2° quadrimestre (tipologia: scritta n. 2/orale n.1).</w:t>
      </w:r>
    </w:p>
    <w:p w14:paraId="5F8FDB22" w14:textId="77777777" w:rsidR="00822D9A" w:rsidRDefault="00822D9A" w:rsidP="00822D9A">
      <w:pPr>
        <w:pStyle w:val="Default"/>
      </w:pPr>
    </w:p>
    <w:p w14:paraId="013399B8" w14:textId="77777777" w:rsidR="00DD292E" w:rsidRDefault="00DD292E" w:rsidP="00822D9A">
      <w:pPr>
        <w:pStyle w:val="Default"/>
      </w:pPr>
    </w:p>
    <w:p w14:paraId="2CD6A2FC" w14:textId="77777777" w:rsidR="00822D9A" w:rsidRDefault="00822D9A" w:rsidP="00822D9A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rFonts w:eastAsia="Arial"/>
          <w:b/>
          <w:color w:val="000000"/>
          <w:u w:val="single"/>
        </w:rPr>
      </w:pPr>
      <w:r w:rsidRPr="00527095">
        <w:rPr>
          <w:rFonts w:eastAsia="Arial"/>
          <w:b/>
          <w:color w:val="000000"/>
          <w:u w:val="single"/>
        </w:rPr>
        <w:t xml:space="preserve">MODALITA’ DI VALUTAZIONE E DI RECUPERO </w:t>
      </w:r>
    </w:p>
    <w:p w14:paraId="2420A442" w14:textId="77777777" w:rsidR="00DD292E" w:rsidRPr="00527095" w:rsidRDefault="00DD292E" w:rsidP="00822D9A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rFonts w:eastAsia="Arial"/>
          <w:color w:val="000000"/>
          <w:u w:val="single"/>
        </w:rPr>
      </w:pPr>
    </w:p>
    <w:p w14:paraId="41376C26" w14:textId="77777777" w:rsidR="00822D9A" w:rsidRPr="00527095" w:rsidRDefault="00822D9A" w:rsidP="00822D9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527095">
        <w:rPr>
          <w:rFonts w:eastAsia="Arial"/>
          <w:b/>
          <w:color w:val="000000"/>
        </w:rPr>
        <w:t xml:space="preserve">                           </w:t>
      </w:r>
    </w:p>
    <w:p w14:paraId="063CB60A" w14:textId="77777777" w:rsidR="00822D9A" w:rsidRPr="00527095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</w:rPr>
      </w:pPr>
      <w:r w:rsidRPr="00527095">
        <w:rPr>
          <w:rFonts w:eastAsia="Arial"/>
          <w:color w:val="000000"/>
        </w:rPr>
        <w:t>Fermo restando quanto stabilito nella programmazione di dipartimento relativamente alla valutazione finale e ai requisiti richiesti per la sufficienza, per quanto riguarda le verifiche intermedie:</w:t>
      </w:r>
    </w:p>
    <w:p w14:paraId="62205501" w14:textId="77777777" w:rsidR="00822D9A" w:rsidRPr="00527095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</w:rPr>
      </w:pPr>
    </w:p>
    <w:p w14:paraId="0D69EA1F" w14:textId="77777777" w:rsidR="00822D9A" w:rsidRPr="00527095" w:rsidRDefault="00822D9A" w:rsidP="0082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527095">
        <w:rPr>
          <w:rFonts w:eastAsia="Arial"/>
          <w:color w:val="000000"/>
        </w:rPr>
        <w:t>le verifiche saranno frequenti, puntuali e diversificate</w:t>
      </w:r>
    </w:p>
    <w:p w14:paraId="33476A2C" w14:textId="77777777" w:rsidR="00822D9A" w:rsidRPr="00527095" w:rsidRDefault="00822D9A" w:rsidP="0082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527095">
        <w:rPr>
          <w:rFonts w:eastAsia="Arial"/>
          <w:color w:val="000000"/>
        </w:rPr>
        <w:t>ciascuna verifica sarà direttamente associata ad una specifica competenza, o a parte di essa; essa sarà valutata sulla base di una apposita griglia, specifica per la verifica, e che sarà comunicata preventivamente agli alunni</w:t>
      </w:r>
    </w:p>
    <w:p w14:paraId="55C0FBB1" w14:textId="77777777" w:rsidR="00822D9A" w:rsidRPr="00527095" w:rsidRDefault="00822D9A" w:rsidP="0082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527095">
        <w:rPr>
          <w:rFonts w:eastAsia="Arial"/>
          <w:color w:val="000000"/>
        </w:rPr>
        <w:t xml:space="preserve">durante l’anno scolastico saranno effettuate pause didattiche in prossimità delle verifiche e sarà data l’opportunità agli studenti di recuperare una o più verifiche in modo da accertare l’acquisizione delle relative competenze  </w:t>
      </w:r>
    </w:p>
    <w:p w14:paraId="678489BE" w14:textId="77777777" w:rsidR="00822D9A" w:rsidRPr="00E20683" w:rsidRDefault="00822D9A" w:rsidP="0082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527095">
        <w:rPr>
          <w:rFonts w:eastAsia="Arial"/>
          <w:color w:val="000000"/>
        </w:rPr>
        <w:lastRenderedPageBreak/>
        <w:t>la valutazione finale terrà conto, oltre che della mera media aritmetica dei voti, del conseguimento delle competenze</w:t>
      </w:r>
      <w:r w:rsidRPr="00527095">
        <w:rPr>
          <w:rFonts w:eastAsia="Arial"/>
        </w:rPr>
        <w:t>.</w:t>
      </w:r>
    </w:p>
    <w:p w14:paraId="2033DA16" w14:textId="77777777" w:rsidR="00DD292E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</w:rPr>
      </w:pPr>
      <w:r>
        <w:rPr>
          <w:rFonts w:eastAsia="Arial"/>
        </w:rPr>
        <w:t xml:space="preserve">In qualità di coordinatrice di educazione civica, saranno svolte, </w:t>
      </w:r>
      <w:proofErr w:type="gramStart"/>
      <w:r>
        <w:rPr>
          <w:rFonts w:eastAsia="Arial"/>
        </w:rPr>
        <w:t>per  ciascun</w:t>
      </w:r>
      <w:proofErr w:type="gramEnd"/>
      <w:r>
        <w:rPr>
          <w:rFonts w:eastAsia="Arial"/>
        </w:rPr>
        <w:t xml:space="preserve"> quadrimestre, le attività previste nelle tematiche evidenziate nel curricolo di ed. civica, come di seguito specificate:</w:t>
      </w:r>
    </w:p>
    <w:p w14:paraId="28CD98B5" w14:textId="134A3083" w:rsidR="00822D9A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</w:rPr>
      </w:pPr>
      <w:r w:rsidRPr="00E20683">
        <w:rPr>
          <w:noProof/>
        </w:rPr>
        <w:drawing>
          <wp:inline distT="0" distB="0" distL="0" distR="0" wp14:anchorId="1ED37490" wp14:editId="1FB8FCD5">
            <wp:extent cx="6115050" cy="2762250"/>
            <wp:effectExtent l="0" t="0" r="0" b="0"/>
            <wp:docPr id="67698280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1485" w14:textId="77777777" w:rsidR="00822D9A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</w:rPr>
      </w:pPr>
    </w:p>
    <w:p w14:paraId="1DE81812" w14:textId="77777777" w:rsidR="00822D9A" w:rsidRPr="00527095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BF037CA" w14:textId="77777777" w:rsidR="00822D9A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eastAsia="Arial"/>
          <w:color w:val="000000"/>
        </w:rPr>
      </w:pPr>
    </w:p>
    <w:p w14:paraId="799924A2" w14:textId="44BE11F5" w:rsidR="00822D9A" w:rsidRPr="00527095" w:rsidRDefault="00822D9A" w:rsidP="0082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eastAsia="Arial"/>
          <w:color w:val="000000"/>
        </w:rPr>
      </w:pPr>
      <w:r w:rsidRPr="00527095">
        <w:rPr>
          <w:rFonts w:eastAsia="Arial"/>
          <w:color w:val="000000"/>
        </w:rPr>
        <w:t xml:space="preserve">Santeramo in Colle, </w:t>
      </w:r>
      <w:r>
        <w:rPr>
          <w:rFonts w:eastAsia="Arial"/>
          <w:color w:val="000000"/>
        </w:rPr>
        <w:t>1</w:t>
      </w:r>
      <w:r w:rsidR="00DD292E">
        <w:rPr>
          <w:rFonts w:eastAsia="Arial"/>
          <w:color w:val="000000"/>
        </w:rPr>
        <w:t>4</w:t>
      </w:r>
      <w:r>
        <w:rPr>
          <w:rFonts w:eastAsia="Arial"/>
          <w:color w:val="000000"/>
        </w:rPr>
        <w:t xml:space="preserve"> novembre 202</w:t>
      </w:r>
      <w:r w:rsidR="00DD292E">
        <w:rPr>
          <w:rFonts w:eastAsia="Arial"/>
          <w:color w:val="000000"/>
        </w:rPr>
        <w:t>3</w:t>
      </w:r>
    </w:p>
    <w:p w14:paraId="031F5C8E" w14:textId="77777777" w:rsidR="00822D9A" w:rsidRDefault="00822D9A" w:rsidP="00822D9A">
      <w:pPr>
        <w:pStyle w:val="Default"/>
      </w:pPr>
    </w:p>
    <w:p w14:paraId="652E773F" w14:textId="77777777" w:rsidR="00822D9A" w:rsidRDefault="00822D9A" w:rsidP="00822D9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docente</w:t>
      </w:r>
    </w:p>
    <w:p w14:paraId="42A1868D" w14:textId="77777777" w:rsidR="00822D9A" w:rsidRPr="00E20683" w:rsidRDefault="00822D9A" w:rsidP="00822D9A">
      <w:pPr>
        <w:pStyle w:val="Defaul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683">
        <w:rPr>
          <w:b/>
          <w:bCs/>
        </w:rPr>
        <w:t>Vincenza Ferro</w:t>
      </w:r>
    </w:p>
    <w:p w14:paraId="49B3B7D3" w14:textId="77777777" w:rsidR="00822D9A" w:rsidRDefault="00822D9A" w:rsidP="00822D9A"/>
    <w:p w14:paraId="0E9FE303" w14:textId="77777777" w:rsidR="00822D9A" w:rsidRDefault="00822D9A" w:rsidP="00822D9A">
      <w:pPr>
        <w:tabs>
          <w:tab w:val="left" w:pos="1380"/>
        </w:tabs>
      </w:pPr>
    </w:p>
    <w:p w14:paraId="6F1BF6AE" w14:textId="77777777" w:rsidR="00822D9A" w:rsidRDefault="00822D9A" w:rsidP="00F07E21">
      <w:pPr>
        <w:spacing w:line="360" w:lineRule="auto"/>
        <w:rPr>
          <w:b/>
          <w:bCs/>
          <w:color w:val="000000"/>
        </w:rPr>
      </w:pPr>
    </w:p>
    <w:p w14:paraId="29F39091" w14:textId="77777777" w:rsidR="006A76B6" w:rsidRDefault="006A76B6"/>
    <w:sectPr w:rsidR="006A7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3787729E"/>
    <w:multiLevelType w:val="hybridMultilevel"/>
    <w:tmpl w:val="5D0E63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8596F"/>
    <w:multiLevelType w:val="multilevel"/>
    <w:tmpl w:val="8506C3EC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B05909"/>
    <w:multiLevelType w:val="hybridMultilevel"/>
    <w:tmpl w:val="038A198C"/>
    <w:lvl w:ilvl="0" w:tplc="05FE4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67748">
    <w:abstractNumId w:val="0"/>
  </w:num>
  <w:num w:numId="2" w16cid:durableId="205677865">
    <w:abstractNumId w:val="1"/>
  </w:num>
  <w:num w:numId="3" w16cid:durableId="491215733">
    <w:abstractNumId w:val="2"/>
  </w:num>
  <w:num w:numId="4" w16cid:durableId="655576234">
    <w:abstractNumId w:val="4"/>
  </w:num>
  <w:num w:numId="5" w16cid:durableId="1430739295">
    <w:abstractNumId w:val="5"/>
  </w:num>
  <w:num w:numId="6" w16cid:durableId="652493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21"/>
    <w:rsid w:val="00396A49"/>
    <w:rsid w:val="005C2B19"/>
    <w:rsid w:val="006A76B6"/>
    <w:rsid w:val="00822D9A"/>
    <w:rsid w:val="00914736"/>
    <w:rsid w:val="00BE12A4"/>
    <w:rsid w:val="00D26104"/>
    <w:rsid w:val="00DD292E"/>
    <w:rsid w:val="00E25B23"/>
    <w:rsid w:val="00F07E21"/>
    <w:rsid w:val="00F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16CA"/>
  <w15:chartTrackingRefBased/>
  <w15:docId w15:val="{D7D0568C-BD7E-4124-ABCC-9D9DBEF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9">
    <w:name w:val="heading 9"/>
    <w:basedOn w:val="Normale"/>
    <w:next w:val="Normale"/>
    <w:link w:val="Titolo9Carattere"/>
    <w:qFormat/>
    <w:rsid w:val="00822D9A"/>
    <w:pPr>
      <w:keepNext/>
      <w:keepLines/>
      <w:suppressAutoHyphen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822D9A"/>
    <w:rPr>
      <w:rFonts w:ascii="Cambria" w:eastAsia="MS Gothic" w:hAnsi="Cambria" w:cs="Times New Roman"/>
      <w:i/>
      <w:iCs/>
      <w:color w:val="404040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822D9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Intestazione">
    <w:name w:val="header"/>
    <w:basedOn w:val="Normale"/>
    <w:link w:val="IntestazioneCarattere"/>
    <w:rsid w:val="00822D9A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22D9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Elencoacolori-Colore11">
    <w:name w:val="Elenco a colori - Colore 11"/>
    <w:basedOn w:val="Normale"/>
    <w:rsid w:val="00822D9A"/>
    <w:pPr>
      <w:widowControl w:val="0"/>
      <w:suppressAutoHyphens/>
      <w:ind w:left="720"/>
    </w:pPr>
    <w:rPr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22D9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Nicola</cp:lastModifiedBy>
  <cp:revision>2</cp:revision>
  <dcterms:created xsi:type="dcterms:W3CDTF">2023-11-18T08:50:00Z</dcterms:created>
  <dcterms:modified xsi:type="dcterms:W3CDTF">2023-11-18T08:50:00Z</dcterms:modified>
</cp:coreProperties>
</file>