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B8DD" w14:textId="24C0DA89" w:rsidR="00516567" w:rsidRPr="00C722F3" w:rsidRDefault="00164EC6">
      <w:pPr>
        <w:ind w:left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noProof/>
          <w:spacing w:val="99"/>
          <w:sz w:val="18"/>
          <w:szCs w:val="18"/>
          <w:lang w:val="it-IT"/>
        </w:rPr>
        <w:drawing>
          <wp:anchor distT="0" distB="0" distL="114300" distR="114300" simplePos="0" relativeHeight="251666432" behindDoc="1" locked="0" layoutInCell="1" allowOverlap="1" wp14:anchorId="00EBD98C" wp14:editId="158C891F">
            <wp:simplePos x="0" y="0"/>
            <wp:positionH relativeFrom="page">
              <wp:align>center</wp:align>
            </wp:positionH>
            <wp:positionV relativeFrom="paragraph">
              <wp:posOffset>-302260</wp:posOffset>
            </wp:positionV>
            <wp:extent cx="6529070" cy="2018030"/>
            <wp:effectExtent l="0" t="0" r="5080" b="0"/>
            <wp:wrapNone/>
            <wp:docPr id="20394761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046" w:rsidRPr="00C722F3">
        <w:rPr>
          <w:rFonts w:ascii="Times New Roman"/>
          <w:spacing w:val="99"/>
          <w:sz w:val="20"/>
          <w:lang w:val="it-IT"/>
        </w:rPr>
        <w:t xml:space="preserve"> </w:t>
      </w:r>
    </w:p>
    <w:p w14:paraId="6B97C3D5" w14:textId="77777777" w:rsidR="00516567" w:rsidRPr="00C722F3" w:rsidRDefault="0051656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1C565A16" w14:textId="3E3C276A" w:rsidR="00CE1307" w:rsidRDefault="00CE1307" w:rsidP="004B3C79">
      <w:pPr>
        <w:rPr>
          <w:lang w:val="it-IT"/>
        </w:rPr>
      </w:pPr>
    </w:p>
    <w:p w14:paraId="37CAC3C0" w14:textId="77777777" w:rsidR="00CE1307" w:rsidRDefault="00CE1307" w:rsidP="004B3C79">
      <w:pPr>
        <w:rPr>
          <w:lang w:val="it-IT"/>
        </w:rPr>
      </w:pPr>
    </w:p>
    <w:p w14:paraId="10AA5CBC" w14:textId="77777777" w:rsidR="00E139F8" w:rsidRDefault="00E139F8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0B3BAC0D" w14:textId="77777777" w:rsidR="00E139F8" w:rsidRDefault="00E139F8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51454029" w14:textId="77777777" w:rsidR="00E139F8" w:rsidRDefault="00E139F8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78C47AB5" w14:textId="0B442B7E" w:rsidR="004B3C79" w:rsidRDefault="00B24046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  <w:r w:rsidRPr="00CE1307">
        <w:rPr>
          <w:rFonts w:asciiTheme="majorHAnsi" w:hAnsiTheme="majorHAnsi"/>
          <w:sz w:val="52"/>
          <w:szCs w:val="52"/>
          <w:lang w:val="it-IT"/>
        </w:rPr>
        <w:t>PIANO DI LAVORO</w:t>
      </w:r>
      <w:r w:rsidRPr="00CE1307">
        <w:rPr>
          <w:rFonts w:asciiTheme="majorHAnsi" w:hAnsiTheme="majorHAnsi"/>
          <w:spacing w:val="-16"/>
          <w:sz w:val="52"/>
          <w:szCs w:val="52"/>
          <w:lang w:val="it-IT"/>
        </w:rPr>
        <w:t xml:space="preserve"> </w:t>
      </w:r>
      <w:r w:rsidRPr="00CE1307">
        <w:rPr>
          <w:rFonts w:asciiTheme="majorHAnsi" w:hAnsiTheme="majorHAnsi"/>
          <w:sz w:val="52"/>
          <w:szCs w:val="52"/>
          <w:lang w:val="it-IT"/>
        </w:rPr>
        <w:t>INDIVIDUALE</w:t>
      </w:r>
    </w:p>
    <w:p w14:paraId="24A4696B" w14:textId="77777777" w:rsidR="00CE1307" w:rsidRPr="00CE1307" w:rsidRDefault="00CE1307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526CE47E" w14:textId="77777777" w:rsidR="00516567" w:rsidRDefault="0051656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F2F1CDB" w14:textId="77777777" w:rsidR="00164EC6" w:rsidRPr="00C722F3" w:rsidRDefault="00164EC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36869F93" w14:textId="690D2473" w:rsidR="00516567" w:rsidRPr="00CE1307" w:rsidRDefault="00E6721F" w:rsidP="00CE1307">
      <w:pPr>
        <w:shd w:val="clear" w:color="auto" w:fill="FABF8F" w:themeFill="accent6" w:themeFillTint="99"/>
        <w:tabs>
          <w:tab w:val="left" w:pos="7184"/>
        </w:tabs>
        <w:spacing w:before="223"/>
        <w:ind w:left="81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CE1307">
        <w:rPr>
          <w:rFonts w:ascii="Arial Narrow" w:eastAsia="Times New Roman" w:hAnsi="Arial Narrow" w:cs="Times New Roman"/>
          <w:sz w:val="24"/>
          <w:szCs w:val="24"/>
          <w:lang w:val="it-IT"/>
        </w:rPr>
        <w:t>ISTITUTO IISS</w:t>
      </w:r>
      <w:r w:rsidR="00CE1307" w:rsidRPr="00CE1307">
        <w:rPr>
          <w:rFonts w:ascii="Arial Narrow" w:eastAsia="Times New Roman" w:hAnsi="Arial Narrow" w:cs="Times New Roman"/>
          <w:b/>
          <w:bCs/>
          <w:spacing w:val="21"/>
          <w:sz w:val="28"/>
          <w:szCs w:val="28"/>
          <w:lang w:val="it-IT"/>
        </w:rPr>
        <w:t xml:space="preserve"> </w:t>
      </w:r>
      <w:r w:rsidR="00CE1307" w:rsidRPr="00CE130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“PIETRO</w:t>
      </w:r>
      <w:r w:rsidR="00CE1307" w:rsidRPr="00CE1307">
        <w:rPr>
          <w:rFonts w:ascii="Arial Narrow" w:eastAsia="Times New Roman" w:hAnsi="Arial Narrow" w:cs="Times New Roman"/>
          <w:b/>
          <w:bCs/>
          <w:spacing w:val="45"/>
          <w:sz w:val="28"/>
          <w:szCs w:val="28"/>
          <w:lang w:val="it-IT"/>
        </w:rPr>
        <w:t xml:space="preserve"> </w:t>
      </w:r>
      <w:r w:rsidR="00CE1307" w:rsidRPr="00CE130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SETTE”</w:t>
      </w:r>
      <w:r w:rsidR="00B24046" w:rsidRPr="00CE1307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ab/>
      </w:r>
      <w:r w:rsidR="00B24046" w:rsidRPr="00CE1307">
        <w:rPr>
          <w:rFonts w:ascii="Arial Narrow" w:eastAsia="Times New Roman" w:hAnsi="Arial Narrow" w:cs="Times New Roman"/>
          <w:sz w:val="24"/>
          <w:szCs w:val="24"/>
          <w:lang w:val="it-IT"/>
        </w:rPr>
        <w:t>ANNO SCOLASTICO</w:t>
      </w:r>
      <w:r w:rsidR="00B24046" w:rsidRPr="00CE1307">
        <w:rPr>
          <w:rFonts w:ascii="Arial Narrow" w:eastAsia="Times New Roman" w:hAnsi="Arial Narrow" w:cs="Times New Roman"/>
          <w:spacing w:val="51"/>
          <w:sz w:val="24"/>
          <w:szCs w:val="24"/>
          <w:lang w:val="it-IT"/>
        </w:rPr>
        <w:t xml:space="preserve"> </w:t>
      </w:r>
      <w:r w:rsidR="00060661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20</w:t>
      </w:r>
      <w:r w:rsidR="00137D29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B3248A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4</w:t>
      </w:r>
      <w:r w:rsidR="00060661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-20</w:t>
      </w:r>
      <w:r w:rsidR="00137D29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B3248A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5</w:t>
      </w:r>
    </w:p>
    <w:p w14:paraId="65A49029" w14:textId="77777777" w:rsidR="00516567" w:rsidRPr="00CE1307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753B52DA" w14:textId="54EC68B8" w:rsidR="00516567" w:rsidRPr="00CE1307" w:rsidRDefault="00B24046" w:rsidP="00CE1307">
      <w:pPr>
        <w:pStyle w:val="Titolo1"/>
        <w:shd w:val="clear" w:color="auto" w:fill="FABF8F" w:themeFill="accent6" w:themeFillTint="99"/>
        <w:rPr>
          <w:rFonts w:ascii="Arial Narrow" w:hAnsi="Arial Narrow"/>
          <w:b w:val="0"/>
          <w:bCs w:val="0"/>
          <w:sz w:val="28"/>
          <w:szCs w:val="28"/>
          <w:u w:val="none"/>
          <w:lang w:val="it-IT"/>
        </w:rPr>
      </w:pPr>
      <w:r w:rsidRPr="00CE1307">
        <w:rPr>
          <w:rFonts w:ascii="Arial Narrow" w:hAnsi="Arial Narrow"/>
          <w:b w:val="0"/>
          <w:u w:val="none"/>
          <w:lang w:val="it-IT"/>
        </w:rPr>
        <w:t xml:space="preserve">INDIRIZZO </w:t>
      </w:r>
      <w:r w:rsidR="00B3248A">
        <w:rPr>
          <w:rFonts w:ascii="Arial Narrow" w:hAnsi="Arial Narrow"/>
          <w:sz w:val="28"/>
          <w:szCs w:val="28"/>
          <w:u w:val="none"/>
          <w:lang w:val="it-IT"/>
        </w:rPr>
        <w:t>RELAZIONI INTERNAZIONALI PER IL MARKETING</w:t>
      </w:r>
      <w:r w:rsidR="00123AC2">
        <w:rPr>
          <w:rFonts w:ascii="Arial Narrow" w:hAnsi="Arial Narrow"/>
          <w:sz w:val="28"/>
          <w:szCs w:val="28"/>
          <w:u w:val="none"/>
          <w:lang w:val="it-IT"/>
        </w:rPr>
        <w:t xml:space="preserve"> (</w:t>
      </w:r>
      <w:r w:rsidR="00B3248A">
        <w:rPr>
          <w:rFonts w:ascii="Arial Narrow" w:hAnsi="Arial Narrow"/>
          <w:sz w:val="28"/>
          <w:szCs w:val="28"/>
          <w:u w:val="none"/>
          <w:lang w:val="it-IT"/>
        </w:rPr>
        <w:t>RIM</w:t>
      </w:r>
      <w:r w:rsidR="00123AC2">
        <w:rPr>
          <w:rFonts w:ascii="Arial Narrow" w:hAnsi="Arial Narrow"/>
          <w:sz w:val="28"/>
          <w:szCs w:val="28"/>
          <w:u w:val="none"/>
          <w:lang w:val="it-IT"/>
        </w:rPr>
        <w:t>)</w:t>
      </w:r>
    </w:p>
    <w:p w14:paraId="7FE66CDA" w14:textId="77777777" w:rsidR="00516567" w:rsidRPr="00CE1307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45EAEA8B" w14:textId="77777777" w:rsidR="00CE1307" w:rsidRDefault="00CE1307">
      <w:pPr>
        <w:ind w:left="812"/>
        <w:rPr>
          <w:rFonts w:ascii="Times New Roman"/>
          <w:sz w:val="24"/>
          <w:lang w:val="it-IT"/>
        </w:rPr>
      </w:pPr>
    </w:p>
    <w:p w14:paraId="6034C05E" w14:textId="77777777" w:rsidR="00CE1307" w:rsidRDefault="00CE1307">
      <w:pPr>
        <w:ind w:left="812"/>
        <w:rPr>
          <w:rFonts w:ascii="Times New Roman"/>
          <w:sz w:val="24"/>
          <w:lang w:val="it-IT"/>
        </w:rPr>
      </w:pPr>
    </w:p>
    <w:p w14:paraId="62C4C93D" w14:textId="77777777" w:rsidR="00CE1307" w:rsidRDefault="00CE1307">
      <w:pPr>
        <w:ind w:left="812"/>
        <w:rPr>
          <w:rFonts w:ascii="Times New Roman"/>
          <w:sz w:val="24"/>
          <w:lang w:val="it-IT"/>
        </w:rPr>
      </w:pPr>
    </w:p>
    <w:p w14:paraId="32690300" w14:textId="7899729C" w:rsidR="00516567" w:rsidRPr="00CE1307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CE1307">
        <w:rPr>
          <w:rFonts w:ascii="Bookman Old Style" w:hAnsi="Bookman Old Style"/>
          <w:sz w:val="24"/>
          <w:lang w:val="it-IT"/>
        </w:rPr>
        <w:t xml:space="preserve">CLASSE </w:t>
      </w:r>
      <w:r w:rsidR="00060661">
        <w:rPr>
          <w:rFonts w:ascii="Bookman Old Style" w:hAnsi="Bookman Old Style"/>
          <w:b/>
          <w:sz w:val="28"/>
          <w:szCs w:val="28"/>
          <w:lang w:val="it-IT"/>
        </w:rPr>
        <w:t>III</w:t>
      </w:r>
      <w:r w:rsidR="00E6721F" w:rsidRPr="00CE1307">
        <w:rPr>
          <w:rFonts w:ascii="Bookman Old Style" w:hAnsi="Bookman Old Style"/>
          <w:b/>
          <w:sz w:val="24"/>
          <w:lang w:val="it-IT"/>
        </w:rPr>
        <w:t xml:space="preserve"> SEZIONE</w:t>
      </w:r>
      <w:r w:rsidRPr="00CE1307">
        <w:rPr>
          <w:rFonts w:ascii="Bookman Old Style" w:hAnsi="Bookman Old Style"/>
          <w:spacing w:val="-8"/>
          <w:sz w:val="24"/>
          <w:lang w:val="it-IT"/>
        </w:rPr>
        <w:t xml:space="preserve"> </w:t>
      </w:r>
      <w:r w:rsidR="00B3248A">
        <w:rPr>
          <w:rFonts w:ascii="Bookman Old Style" w:hAnsi="Bookman Old Style"/>
          <w:b/>
          <w:sz w:val="28"/>
          <w:szCs w:val="28"/>
          <w:lang w:val="it-IT"/>
        </w:rPr>
        <w:t>A</w:t>
      </w:r>
    </w:p>
    <w:p w14:paraId="01A4E8AD" w14:textId="77777777" w:rsidR="00516567" w:rsidRPr="00CE1307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2E7EE7E0" w14:textId="77777777" w:rsidR="00516567" w:rsidRPr="00CE1307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CE1307">
        <w:rPr>
          <w:rFonts w:ascii="Bookman Old Style" w:hAnsi="Bookman Old Style"/>
          <w:sz w:val="24"/>
          <w:lang w:val="it-IT"/>
        </w:rPr>
        <w:t>DISCIPLINA</w:t>
      </w:r>
      <w:r w:rsidRPr="00CE1307">
        <w:rPr>
          <w:rFonts w:ascii="Bookman Old Style" w:hAnsi="Bookman Old Style"/>
          <w:spacing w:val="-9"/>
          <w:sz w:val="24"/>
          <w:lang w:val="it-IT"/>
        </w:rPr>
        <w:t xml:space="preserve"> </w:t>
      </w:r>
      <w:r w:rsidR="005D00F1">
        <w:rPr>
          <w:rFonts w:ascii="Bookman Old Style" w:hAnsi="Bookman Old Style"/>
          <w:b/>
          <w:sz w:val="28"/>
          <w:szCs w:val="28"/>
          <w:lang w:val="it-IT"/>
        </w:rPr>
        <w:t>ITALIANO</w:t>
      </w:r>
    </w:p>
    <w:p w14:paraId="55924A9A" w14:textId="77777777" w:rsidR="00516567" w:rsidRPr="00CE1307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6844CD32" w14:textId="77777777" w:rsidR="00516567" w:rsidRPr="00CE1307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CE1307">
        <w:rPr>
          <w:rFonts w:ascii="Bookman Old Style" w:hAnsi="Bookman Old Style"/>
          <w:sz w:val="24"/>
          <w:lang w:val="it-IT"/>
        </w:rPr>
        <w:t xml:space="preserve">DOCENTE </w:t>
      </w:r>
      <w:r w:rsidR="00C722F3" w:rsidRPr="00CE1307">
        <w:rPr>
          <w:rFonts w:ascii="Bookman Old Style" w:hAnsi="Bookman Old Style"/>
          <w:b/>
          <w:sz w:val="28"/>
          <w:szCs w:val="28"/>
          <w:lang w:val="it-IT"/>
        </w:rPr>
        <w:t>MANICONE PIERGIUSEPPE</w:t>
      </w:r>
    </w:p>
    <w:p w14:paraId="3280F831" w14:textId="77777777" w:rsidR="00516567" w:rsidRPr="00CE1307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18BE4167" w14:textId="77777777" w:rsidR="00516567" w:rsidRPr="00CE1307" w:rsidRDefault="00B24046" w:rsidP="00CE1307">
      <w:pPr>
        <w:pStyle w:val="Titolo2"/>
        <w:shd w:val="clear" w:color="auto" w:fill="B8CCE4" w:themeFill="accent1" w:themeFillTint="66"/>
        <w:ind w:left="812"/>
        <w:rPr>
          <w:rFonts w:ascii="Bookman Old Style" w:hAnsi="Bookman Old Style"/>
          <w:lang w:val="it-IT"/>
        </w:rPr>
      </w:pPr>
      <w:r w:rsidRPr="00CE1307">
        <w:rPr>
          <w:rFonts w:ascii="Bookman Old Style" w:hAnsi="Bookman Old Style"/>
          <w:lang w:val="it-IT"/>
        </w:rPr>
        <w:t xml:space="preserve">QUADRO </w:t>
      </w:r>
      <w:r w:rsidR="00E6721F" w:rsidRPr="00CE1307">
        <w:rPr>
          <w:rFonts w:ascii="Bookman Old Style" w:hAnsi="Bookman Old Style"/>
          <w:lang w:val="it-IT"/>
        </w:rPr>
        <w:t>ORARIO (</w:t>
      </w:r>
      <w:r w:rsidRPr="00CE1307">
        <w:rPr>
          <w:rFonts w:ascii="Bookman Old Style" w:hAnsi="Bookman Old Style"/>
          <w:lang w:val="it-IT"/>
        </w:rPr>
        <w:t xml:space="preserve">N. </w:t>
      </w:r>
      <w:r w:rsidR="005D00F1">
        <w:rPr>
          <w:rFonts w:ascii="Bookman Old Style" w:hAnsi="Bookman Old Style"/>
          <w:b/>
          <w:lang w:val="it-IT"/>
        </w:rPr>
        <w:t>4</w:t>
      </w:r>
      <w:r w:rsidRPr="00CE1307">
        <w:rPr>
          <w:rFonts w:ascii="Bookman Old Style" w:hAnsi="Bookman Old Style"/>
          <w:b/>
          <w:lang w:val="it-IT"/>
        </w:rPr>
        <w:t xml:space="preserve"> </w:t>
      </w:r>
      <w:r w:rsidRPr="00CE1307">
        <w:rPr>
          <w:rFonts w:ascii="Bookman Old Style" w:hAnsi="Bookman Old Style"/>
          <w:lang w:val="it-IT"/>
        </w:rPr>
        <w:t>ore settimanali nella</w:t>
      </w:r>
      <w:r w:rsidRPr="00CE1307">
        <w:rPr>
          <w:rFonts w:ascii="Bookman Old Style" w:hAnsi="Bookman Old Style"/>
          <w:spacing w:val="-17"/>
          <w:lang w:val="it-IT"/>
        </w:rPr>
        <w:t xml:space="preserve"> </w:t>
      </w:r>
      <w:r w:rsidRPr="00CE1307">
        <w:rPr>
          <w:rFonts w:ascii="Bookman Old Style" w:hAnsi="Bookman Old Style"/>
          <w:lang w:val="it-IT"/>
        </w:rPr>
        <w:t>classe)</w:t>
      </w:r>
    </w:p>
    <w:p w14:paraId="55DFB87A" w14:textId="77777777" w:rsidR="00B9033A" w:rsidRDefault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9033A">
          <w:footerReference w:type="default" r:id="rId8"/>
          <w:type w:val="continuous"/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02B4F2AC" w14:textId="77777777" w:rsidR="00B9033A" w:rsidRPr="004B3C79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sz w:val="24"/>
          <w:szCs w:val="24"/>
        </w:rPr>
      </w:pPr>
      <w:r w:rsidRPr="004B3C79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</w:rPr>
        <w:lastRenderedPageBreak/>
        <w:t>FINALITÀ DELL’INDIRIZZO</w:t>
      </w:r>
    </w:p>
    <w:p w14:paraId="7858AFC9" w14:textId="10021C61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Il Diplomato in “Amministrazione, Finanza e Marketing” ha competenze generali nel campo dei macrofenomeni economici nazionali ed internazionali, della normativa civilistica e fiscale, dei sistemi e processi aziendali (organizzazione, pianificazione, programmazione, amministrazione, finanza e controllo), degli strumenti di marketing, dei prodotti assicurativo-finanziari e dell’economia sociale. Integra le competenze dell’ambito professionale specifico con quelle linguistiche e informatiche per operare nel sistema informativo dell’azienda e contribuire sia all’innovazione sia al miglioramento organizzativo e tecnologico dell’impresa inserita nel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contesto internazionale.</w:t>
      </w:r>
    </w:p>
    <w:p w14:paraId="7D5CBBE2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Attraverso il percorso generale, è in grado di:</w:t>
      </w:r>
    </w:p>
    <w:p w14:paraId="69A0D5B2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rilevare le operazioni gestionali utilizzando metodi, strumenti, tecniche contabili ed extracontabili in linea con i principi nazionali ed internazionali;</w:t>
      </w:r>
    </w:p>
    <w:p w14:paraId="5A32EC99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redigere e interpretare i documenti amministrativi e finanziari aziendali;</w:t>
      </w:r>
    </w:p>
    <w:p w14:paraId="6EAB88BD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gestire adempimenti di natura fiscale;</w:t>
      </w:r>
    </w:p>
    <w:p w14:paraId="45A9AEB9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collaborare alle trattative contrattuali riferite alle diverse aree funzionali dell’azienda;</w:t>
      </w:r>
    </w:p>
    <w:p w14:paraId="19A0D6FC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svolgere attività di marketing;</w:t>
      </w:r>
    </w:p>
    <w:p w14:paraId="4A644AFA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collaborare all’organizzazione, alla gestione e al controllo dei processi aziendali;</w:t>
      </w:r>
    </w:p>
    <w:p w14:paraId="049D32F7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- utilizzare tecnologie e software applicativi per la gestione integrata di amministrazione, finanza e marketing.</w:t>
      </w:r>
    </w:p>
    <w:p w14:paraId="1DB8CE8D" w14:textId="77777777" w:rsidR="00B3248A" w:rsidRPr="00B3248A" w:rsidRDefault="00B3248A" w:rsidP="000E1E1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Nell’articolazione “Relazioni internazionali per il marketing”, il profilo si caratterizza per il riferimento sia all’ambito della comunicazione aziendale con l’utilizzo di tre lingue straniere e appropriati strumenti tecnologici sia alla collaborazione nella gestione dei rapporti aziendali nazionali e internazionali riguardanti differenti realtà geo-politiche e vari contesti lavorativi.</w:t>
      </w:r>
    </w:p>
    <w:p w14:paraId="3C54E99A" w14:textId="77777777" w:rsidR="00516567" w:rsidRPr="00165405" w:rsidRDefault="00516567" w:rsidP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929BC7" w14:textId="77777777" w:rsidR="00516567" w:rsidRPr="00165405" w:rsidRDefault="00B24046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65405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ANALISI DELLA SITUAZIONE DI PARTENZA</w:t>
      </w:r>
    </w:p>
    <w:p w14:paraId="336EEB2C" w14:textId="77777777" w:rsidR="005B2A15" w:rsidRPr="005B2A15" w:rsidRDefault="00B24046" w:rsidP="000E1E13">
      <w:pPr>
        <w:pStyle w:val="Titolo2"/>
        <w:spacing w:before="180" w:line="276" w:lineRule="auto"/>
        <w:ind w:left="0" w:right="277"/>
        <w:rPr>
          <w:lang w:val="it-IT"/>
        </w:rPr>
      </w:pPr>
      <w:bookmarkStart w:id="0" w:name="_Hlk182313769"/>
      <w:r w:rsidRPr="00165405">
        <w:rPr>
          <w:lang w:val="it-IT"/>
        </w:rPr>
        <w:t xml:space="preserve">PROFILO GENERALE DELLA CLASSE </w:t>
      </w:r>
    </w:p>
    <w:p w14:paraId="2898C067" w14:textId="75F0E4EF" w:rsidR="00036ED6" w:rsidRPr="00165405" w:rsidRDefault="000E1E13" w:rsidP="000E1E13">
      <w:pPr>
        <w:spacing w:line="276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La classe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3ARIM nel corso delle prime settimane di scuola</w:t>
      </w:r>
      <w:r w:rsidR="00B324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ha subito alcune variazioni nella sua composizione. Inizialmente composta da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3248A">
        <w:rPr>
          <w:rFonts w:ascii="Times New Roman" w:eastAsia="Times New Roman" w:hAnsi="Times New Roman" w:cs="Times New Roman"/>
          <w:sz w:val="24"/>
          <w:szCs w:val="24"/>
          <w:lang w:val="it-IT"/>
        </w:rPr>
        <w:t>15 alunni si è poi attestata sul numero di 16 studenti (12 femmine e 4 maschi). Due alunni hanno abbandonato la classe per unirsi ad altro istituto o ad altre sezioni, mentre due studenti si sono aggregati da altro indirizzo. Inoltre uno studente, inizialmente presente a distanza, ha sospeso la frequenza.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Tutti gli studenti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rovengono da Santeramo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>e appartengono a famiglie dal background socio-culturale piuttosto eterogeneo.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Negli anni scolastici precedenti gli alunni frequentavano due classi diverse, per cui risultano abbastanza eterogenei nel livello di partenza.  Nella classe inoltre vi </w:t>
      </w:r>
      <w:r w:rsidR="004E717B">
        <w:rPr>
          <w:rFonts w:ascii="Times New Roman" w:eastAsia="Times New Roman" w:hAnsi="Times New Roman" w:cs="Times New Roman"/>
          <w:sz w:val="24"/>
          <w:szCs w:val="24"/>
          <w:lang w:val="it-IT"/>
        </w:rPr>
        <w:t>sono due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student</w:t>
      </w:r>
      <w:r w:rsidR="004E717B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che si avval</w:t>
      </w:r>
      <w:r w:rsidR="004E717B">
        <w:rPr>
          <w:rFonts w:ascii="Times New Roman" w:eastAsia="Times New Roman" w:hAnsi="Times New Roman" w:cs="Times New Roman"/>
          <w:sz w:val="24"/>
          <w:szCs w:val="24"/>
          <w:lang w:val="it-IT"/>
        </w:rPr>
        <w:t>gono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717B">
        <w:rPr>
          <w:rFonts w:ascii="Times New Roman" w:eastAsia="Times New Roman" w:hAnsi="Times New Roman" w:cs="Times New Roman"/>
          <w:sz w:val="24"/>
          <w:szCs w:val="24"/>
          <w:lang w:val="it-IT"/>
        </w:rPr>
        <w:t>del Piano didatti</w:t>
      </w:r>
      <w:r w:rsidR="00024179">
        <w:rPr>
          <w:rFonts w:ascii="Times New Roman" w:eastAsia="Times New Roman" w:hAnsi="Times New Roman" w:cs="Times New Roman"/>
          <w:sz w:val="24"/>
          <w:szCs w:val="24"/>
          <w:lang w:val="it-IT"/>
        </w:rPr>
        <w:t>co personalizzato in quanto riconosciuti BES e DSA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B324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Uno studente si avvale di programmazione paritaria. 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frequenza è regolare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quasi totalità del gruppo classe. 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Il comportamento è corretto</w:t>
      </w:r>
      <w:r w:rsidR="00024179">
        <w:rPr>
          <w:rFonts w:ascii="Times New Roman" w:eastAsia="Times New Roman" w:hAnsi="Times New Roman" w:cs="Times New Roman"/>
          <w:sz w:val="24"/>
          <w:szCs w:val="24"/>
          <w:lang w:val="it-IT"/>
        </w:rPr>
        <w:t>, anche se si evidenziano casi di studenti che si disinteressano alla lezione e sono costantemente distratti dall’uso del</w:t>
      </w:r>
      <w:r w:rsidR="00AF2703">
        <w:rPr>
          <w:rFonts w:ascii="Times New Roman" w:eastAsia="Times New Roman" w:hAnsi="Times New Roman" w:cs="Times New Roman"/>
          <w:sz w:val="24"/>
          <w:szCs w:val="24"/>
          <w:lang w:val="it-IT"/>
        </w:rPr>
        <w:t>lo smartphone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 livelli raggiunti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negli anni scolastici precedenti 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sufficienti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maggioranza della classe,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>non sufficienti o appena sufficienti per una minoranza.</w:t>
      </w:r>
      <w:r w:rsidR="00F825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Buoni o discreti per un gruppo minoritario.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>Discreto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l’interesse per la disciplina e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="00036ED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partecipazione al dialogo educativo per buona parte della classe. </w:t>
      </w:r>
      <w:r w:rsidR="00036ED6">
        <w:rPr>
          <w:rFonts w:ascii="Times New Roman" w:eastAsia="Times New Roman" w:hAnsi="Times New Roman" w:cs="Times New Roman"/>
          <w:sz w:val="24"/>
          <w:szCs w:val="24"/>
          <w:lang w:val="it-IT"/>
        </w:rPr>
        <w:t>Sufficiente anche l’impegno nel lavoro a casa e nelle attività didattiche.</w:t>
      </w:r>
      <w:bookmarkEnd w:id="0"/>
    </w:p>
    <w:p w14:paraId="6F27B9DB" w14:textId="77777777" w:rsidR="00516567" w:rsidRPr="00165405" w:rsidRDefault="0051656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211F813" w14:textId="77777777" w:rsidR="00516567" w:rsidRPr="00165405" w:rsidRDefault="00B24046">
      <w:pPr>
        <w:ind w:left="112"/>
        <w:jc w:val="both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FONTI DI RILEVAZIONE DEI</w:t>
      </w:r>
      <w:r w:rsidRPr="00165405">
        <w:rPr>
          <w:rFonts w:ascii="Verdana" w:hAnsi="Verdana"/>
          <w:spacing w:val="-16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DATI:</w:t>
      </w:r>
    </w:p>
    <w:p w14:paraId="6666D1EF" w14:textId="63F2B488" w:rsidR="00516567" w:rsidRPr="00165405" w:rsidRDefault="00B3248A">
      <w:pPr>
        <w:spacing w:before="6" w:line="30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Pr="0016540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griglie, questionari conoscitivi, test</w:t>
      </w:r>
      <w:r w:rsidR="00B24046" w:rsidRPr="00165405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socio-metrici</w:t>
      </w:r>
    </w:p>
    <w:p w14:paraId="1190A048" w14:textId="5B2D53F3" w:rsidR="00516567" w:rsidRPr="00165405" w:rsidRDefault="00B24046">
      <w:pPr>
        <w:spacing w:line="272" w:lineRule="exact"/>
        <w:ind w:left="352" w:right="27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/>
          <w:sz w:val="24"/>
          <w:lang w:val="it-IT"/>
        </w:rPr>
        <w:t>(se si, specificare quali) test a risposta aperta e a scelta</w:t>
      </w:r>
      <w:r w:rsidRPr="00165405">
        <w:rPr>
          <w:rFonts w:ascii="Times New Roman"/>
          <w:spacing w:val="-18"/>
          <w:sz w:val="24"/>
          <w:lang w:val="it-IT"/>
        </w:rPr>
        <w:t xml:space="preserve"> </w:t>
      </w:r>
      <w:r w:rsidR="00E6721F" w:rsidRPr="00165405">
        <w:rPr>
          <w:rFonts w:ascii="Times New Roman"/>
          <w:sz w:val="24"/>
          <w:lang w:val="it-IT"/>
        </w:rPr>
        <w:t>multipla...</w:t>
      </w:r>
    </w:p>
    <w:p w14:paraId="7461B78E" w14:textId="44D505D7" w:rsidR="00516567" w:rsidRPr="00165405" w:rsidRDefault="00080D12">
      <w:pPr>
        <w:spacing w:before="6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lastRenderedPageBreak/>
        <w:t>□</w:t>
      </w:r>
      <w:r>
        <w:rPr>
          <w:rFonts w:ascii="Calibri" w:hAnsi="Calibri"/>
          <w:sz w:val="44"/>
          <w:szCs w:val="4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tecniche di</w:t>
      </w:r>
      <w:r w:rsidR="00B24046" w:rsidRPr="0016540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B24046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osservazione</w:t>
      </w:r>
    </w:p>
    <w:p w14:paraId="63CBB4C6" w14:textId="77777777" w:rsidR="00516567" w:rsidRPr="00165405" w:rsidRDefault="00B24046">
      <w:pPr>
        <w:spacing w:before="1" w:line="311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Pr="0016540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colloqui con gli</w:t>
      </w:r>
      <w:r w:rsidRPr="0016540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alunni</w:t>
      </w:r>
    </w:p>
    <w:p w14:paraId="18E3093E" w14:textId="77777777" w:rsidR="00516567" w:rsidRPr="00165405" w:rsidRDefault="00C722F3" w:rsidP="00C722F3">
      <w:pPr>
        <w:tabs>
          <w:tab w:val="left" w:pos="416"/>
        </w:tabs>
        <w:spacing w:line="460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 xml:space="preserve">□ </w:t>
      </w:r>
      <w:r w:rsidR="00B24046" w:rsidRPr="00165405">
        <w:rPr>
          <w:rFonts w:ascii="Times New Roman"/>
          <w:sz w:val="24"/>
          <w:lang w:val="it-IT"/>
        </w:rPr>
        <w:t>colloqui con le</w:t>
      </w:r>
      <w:r w:rsidR="00B24046" w:rsidRPr="00165405">
        <w:rPr>
          <w:rFonts w:ascii="Times New Roman"/>
          <w:spacing w:val="-6"/>
          <w:sz w:val="24"/>
          <w:lang w:val="it-IT"/>
        </w:rPr>
        <w:t xml:space="preserve"> </w:t>
      </w:r>
      <w:r w:rsidR="00B24046" w:rsidRPr="00165405">
        <w:rPr>
          <w:rFonts w:ascii="Times New Roman"/>
          <w:sz w:val="24"/>
          <w:lang w:val="it-IT"/>
        </w:rPr>
        <w:t>famiglie</w:t>
      </w:r>
    </w:p>
    <w:p w14:paraId="58E645EC" w14:textId="77777777" w:rsidR="00516567" w:rsidRPr="00165405" w:rsidRDefault="00C722F3" w:rsidP="00C722F3">
      <w:pPr>
        <w:tabs>
          <w:tab w:val="left" w:pos="416"/>
        </w:tabs>
        <w:spacing w:before="1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 w:rsidRPr="00165405">
        <w:rPr>
          <w:rFonts w:ascii="Times New Roman"/>
          <w:sz w:val="44"/>
          <w:szCs w:val="44"/>
          <w:lang w:val="it-IT"/>
        </w:rPr>
        <w:t xml:space="preserve"> </w:t>
      </w:r>
      <w:r w:rsidR="00B24046" w:rsidRPr="00165405">
        <w:rPr>
          <w:rFonts w:ascii="Times New Roman"/>
          <w:sz w:val="24"/>
          <w:lang w:val="it-IT"/>
        </w:rPr>
        <w:t>colloqui con gli insegnanti della scuola secondaria di I</w:t>
      </w:r>
      <w:r w:rsidR="00B24046" w:rsidRPr="00165405">
        <w:rPr>
          <w:rFonts w:ascii="Times New Roman"/>
          <w:spacing w:val="-13"/>
          <w:sz w:val="24"/>
          <w:lang w:val="it-IT"/>
        </w:rPr>
        <w:t xml:space="preserve"> </w:t>
      </w:r>
      <w:r w:rsidR="00B24046" w:rsidRPr="00165405">
        <w:rPr>
          <w:rFonts w:ascii="Times New Roman"/>
          <w:sz w:val="24"/>
          <w:lang w:val="it-IT"/>
        </w:rPr>
        <w:t>grado</w:t>
      </w:r>
    </w:p>
    <w:p w14:paraId="151543A2" w14:textId="77777777" w:rsidR="00516567" w:rsidRPr="00165405" w:rsidRDefault="00516567">
      <w:pPr>
        <w:spacing w:before="11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14:paraId="6BD0499B" w14:textId="77777777" w:rsidR="00516567" w:rsidRPr="00165405" w:rsidRDefault="00B24046" w:rsidP="00A14734">
      <w:pPr>
        <w:spacing w:before="69"/>
        <w:ind w:left="142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LIVELLI DI</w:t>
      </w:r>
      <w:r w:rsidRPr="00165405">
        <w:rPr>
          <w:rFonts w:ascii="Verdana" w:hAnsi="Verdana"/>
          <w:spacing w:val="-9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PROFITTO</w:t>
      </w:r>
    </w:p>
    <w:p w14:paraId="30A4C282" w14:textId="77777777" w:rsidR="00516567" w:rsidRPr="00165405" w:rsidRDefault="00516567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516567" w:rsidRPr="005E12EB" w14:paraId="4EF8FC2A" w14:textId="77777777" w:rsidTr="005E12EB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D12A" w14:textId="77777777" w:rsidR="00516567" w:rsidRPr="005E12EB" w:rsidRDefault="00B24046" w:rsidP="00E36679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DISCIPLINA D’INSEGNAMENTO </w:t>
            </w:r>
            <w:r w:rsidR="00E36679" w:rsidRPr="005E12E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30D3A" w14:textId="77777777" w:rsidR="00516567" w:rsidRPr="005E12EB" w:rsidRDefault="00B24046">
            <w:pPr>
              <w:pStyle w:val="TableParagraph"/>
              <w:spacing w:line="226" w:lineRule="exact"/>
              <w:ind w:left="100" w:right="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BASSO</w:t>
            </w:r>
          </w:p>
          <w:p w14:paraId="6E2F4328" w14:textId="77777777" w:rsidR="00516567" w:rsidRPr="005E12EB" w:rsidRDefault="00B24046">
            <w:pPr>
              <w:pStyle w:val="TableParagraph"/>
              <w:spacing w:before="1"/>
              <w:ind w:left="100" w:right="97" w:hanging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 inferiori alla sufficienza)</w:t>
            </w:r>
          </w:p>
          <w:p w14:paraId="2630549D" w14:textId="77777777" w:rsidR="00516567" w:rsidRPr="005E12EB" w:rsidRDefault="005165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72AC0E9" w14:textId="77777777" w:rsidR="00516567" w:rsidRPr="005E12EB" w:rsidRDefault="00901130">
            <w:pPr>
              <w:pStyle w:val="TableParagraph"/>
              <w:spacing w:line="2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1A369654" wp14:editId="3B31DD0C">
                      <wp:extent cx="1465580" cy="5080"/>
                      <wp:effectExtent l="9525" t="9525" r="10795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00"/>
                                      <a:gd name="T2" fmla="+- 0 2303 4"/>
                                      <a:gd name="T3" fmla="*/ T2 w 23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00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65971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E7CA441" w14:textId="5E856A32" w:rsidR="005E12EB" w:rsidRDefault="00060661">
            <w:pPr>
              <w:pStyle w:val="TableParagraph"/>
              <w:ind w:left="100" w:right="969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B3248A">
              <w:rPr>
                <w:rFonts w:ascii="Times New Roman"/>
                <w:sz w:val="20"/>
                <w:szCs w:val="20"/>
                <w:lang w:val="it-IT"/>
              </w:rPr>
              <w:t>4</w:t>
            </w:r>
          </w:p>
          <w:p w14:paraId="2E377520" w14:textId="3C2AB6A4" w:rsidR="00516567" w:rsidRPr="005E12EB" w:rsidRDefault="005E12EB">
            <w:pPr>
              <w:pStyle w:val="TableParagraph"/>
              <w:ind w:left="100" w:right="9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="00E36679"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 w:rsidR="00007B67">
              <w:rPr>
                <w:rFonts w:ascii="Times New Roman"/>
                <w:b/>
                <w:sz w:val="20"/>
                <w:szCs w:val="20"/>
                <w:lang w:val="it-IT"/>
              </w:rPr>
              <w:t>2</w:t>
            </w:r>
            <w:r w:rsidR="00F52E46">
              <w:rPr>
                <w:rFonts w:ascii="Times New Roman"/>
                <w:b/>
                <w:sz w:val="20"/>
                <w:szCs w:val="20"/>
                <w:lang w:val="it-IT"/>
              </w:rPr>
              <w:t>6,6</w:t>
            </w:r>
            <w:r w:rsidR="00E36679"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153C" w14:textId="77777777" w:rsidR="00516567" w:rsidRPr="005E12EB" w:rsidRDefault="00B24046">
            <w:pPr>
              <w:pStyle w:val="TableParagraph"/>
              <w:spacing w:line="226" w:lineRule="exact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MEDIO</w:t>
            </w:r>
          </w:p>
          <w:p w14:paraId="125C52A6" w14:textId="77777777" w:rsidR="00516567" w:rsidRPr="005E12EB" w:rsidRDefault="00B24046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6-7)</w:t>
            </w:r>
          </w:p>
          <w:p w14:paraId="7ADB7874" w14:textId="77777777" w:rsidR="00516567" w:rsidRPr="005E12EB" w:rsidRDefault="0051656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7A711821" w14:textId="77777777" w:rsidR="00516567" w:rsidRPr="005E12EB" w:rsidRDefault="00901130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2F9E89C" wp14:editId="485D5494">
                      <wp:extent cx="1454150" cy="6350"/>
                      <wp:effectExtent l="9525" t="9525" r="317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C3CE3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4aIAMAAMcHAAAOAAAAZHJzL2Uyb0RvYy54bWysVW1v0zAQ/o7Ef7D8EbSlydqyRksntDch&#10;DZi08gNcx3kRiW1st+n49ZzPSZd2TEhAP1Tn3Pnuee7NF5e7tiFbYWytZEbj0wklQnKV17LM6LfV&#10;7ck5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2BFC480" w14:textId="01353A65" w:rsidR="005E12EB" w:rsidRDefault="00B24046" w:rsidP="00C722F3">
            <w:pPr>
              <w:pStyle w:val="TableParagraph"/>
              <w:ind w:left="98" w:right="848"/>
              <w:rPr>
                <w:rFonts w:ascii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B3248A">
              <w:rPr>
                <w:rFonts w:ascii="Times New Roman"/>
                <w:sz w:val="20"/>
                <w:szCs w:val="20"/>
                <w:lang w:val="it-IT"/>
              </w:rPr>
              <w:t>8</w:t>
            </w:r>
          </w:p>
          <w:p w14:paraId="5FB7986E" w14:textId="0297FB69" w:rsidR="00516567" w:rsidRPr="005E12EB" w:rsidRDefault="00E36679" w:rsidP="00080D12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(</w:t>
            </w:r>
            <w:r w:rsidR="00F52E46">
              <w:rPr>
                <w:rFonts w:ascii="Times New Roman"/>
                <w:b/>
                <w:sz w:val="20"/>
                <w:szCs w:val="20"/>
                <w:lang w:val="it-IT"/>
              </w:rPr>
              <w:t>53,3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FAA46" w14:textId="77777777" w:rsidR="00516567" w:rsidRPr="005E12EB" w:rsidRDefault="00B24046">
            <w:pPr>
              <w:pStyle w:val="TableParagraph"/>
              <w:spacing w:line="226" w:lineRule="exact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ALTO</w:t>
            </w:r>
          </w:p>
          <w:p w14:paraId="6E141200" w14:textId="77777777" w:rsidR="00516567" w:rsidRPr="005E12EB" w:rsidRDefault="00E6721F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="00B24046"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B24046" w:rsidRPr="005E12EB">
              <w:rPr>
                <w:rFonts w:ascii="Times New Roman"/>
                <w:sz w:val="20"/>
                <w:szCs w:val="20"/>
                <w:lang w:val="it-IT"/>
              </w:rPr>
              <w:t>8-9-10)</w:t>
            </w:r>
          </w:p>
          <w:p w14:paraId="051135BC" w14:textId="7A0D0026" w:rsidR="00516567" w:rsidRPr="005E12EB" w:rsidRDefault="0051656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00471E28" w14:textId="77777777" w:rsidR="00516567" w:rsidRPr="005E12EB" w:rsidRDefault="00901130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F829C8B" wp14:editId="10BC44C2">
                      <wp:extent cx="1301750" cy="6350"/>
                      <wp:effectExtent l="9525" t="9525" r="317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040"/>
                                      <a:gd name="T2" fmla="+- 0 2045 5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AFB88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Af/ELofAwAAxQcAAA4AAAAAAAAAAAAA&#10;AAAALgIAAGRycy9lMm9Eb2MueG1sUEsBAi0AFAAGAAgAAAAhAHKKaRLZAAAAAwEAAA8AAAAAAAAA&#10;AAAAAAAAeQUAAGRycy9kb3ducmV2LnhtbFBLBQYAAAAABAAEAPMAAAB/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944CE0F" w14:textId="1199645C" w:rsidR="005E12EB" w:rsidRDefault="00060661" w:rsidP="00C722F3">
            <w:pPr>
              <w:pStyle w:val="TableParagraph"/>
              <w:ind w:left="98" w:right="680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B3248A">
              <w:rPr>
                <w:rFonts w:ascii="Times New Roman"/>
                <w:sz w:val="20"/>
                <w:szCs w:val="20"/>
                <w:lang w:val="it-IT"/>
              </w:rPr>
              <w:t>3</w:t>
            </w:r>
          </w:p>
          <w:p w14:paraId="435C8221" w14:textId="39A45739" w:rsidR="00516567" w:rsidRPr="005E12EB" w:rsidRDefault="00E36679" w:rsidP="00060661">
            <w:pPr>
              <w:pStyle w:val="TableParagraph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 w:rsidR="00C222FB">
              <w:rPr>
                <w:rFonts w:ascii="Times New Roman"/>
                <w:b/>
                <w:sz w:val="20"/>
                <w:szCs w:val="20"/>
                <w:lang w:val="it-IT"/>
              </w:rPr>
              <w:t>2</w:t>
            </w:r>
            <w:r w:rsidR="00233A9D">
              <w:rPr>
                <w:rFonts w:ascii="Times New Roman"/>
                <w:b/>
                <w:sz w:val="20"/>
                <w:szCs w:val="20"/>
                <w:lang w:val="it-IT"/>
              </w:rPr>
              <w:t>0,1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</w:tr>
    </w:tbl>
    <w:p w14:paraId="40EEA6C2" w14:textId="77777777" w:rsidR="00516567" w:rsidRPr="005E12EB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C1E004C" w14:textId="0AE5BCEF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OBIETTIVI COGNITIVO – FORMATIVI DISCIPLINARI</w:t>
      </w:r>
      <w:r w:rsidR="00024009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 xml:space="preserve"> E OBIETTIVI MINIMI</w:t>
      </w:r>
    </w:p>
    <w:p w14:paraId="15FE380E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4B93FC2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10235" w:type="dxa"/>
        <w:tblInd w:w="236" w:type="dxa"/>
        <w:tblLayout w:type="fixed"/>
        <w:tblLook w:val="01E0" w:firstRow="1" w:lastRow="1" w:firstColumn="1" w:lastColumn="1" w:noHBand="0" w:noVBand="0"/>
      </w:tblPr>
      <w:tblGrid>
        <w:gridCol w:w="10235"/>
      </w:tblGrid>
      <w:tr w:rsidR="00080D12" w:rsidRPr="00814772" w14:paraId="0078B840" w14:textId="77777777" w:rsidTr="006965B0">
        <w:trPr>
          <w:trHeight w:hRule="exact" w:val="186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E1B" w14:textId="77777777" w:rsidR="00080D12" w:rsidRDefault="00080D12" w:rsidP="00137D29">
            <w:pPr>
              <w:pStyle w:val="TableParagraph"/>
              <w:ind w:left="105"/>
              <w:rPr>
                <w:rFonts w:ascii="Times New Roman" w:hAnsi="Times New Roman"/>
                <w:i/>
                <w:sz w:val="24"/>
                <w:lang w:val="it-IT"/>
              </w:rPr>
            </w:pPr>
            <w:r w:rsidRPr="001A6ABF">
              <w:rPr>
                <w:rFonts w:ascii="Times New Roman" w:hAnsi="Times New Roman"/>
                <w:i/>
                <w:sz w:val="24"/>
                <w:lang w:val="it-IT"/>
              </w:rPr>
              <w:t xml:space="preserve">Gli obiettivi, articolati in </w:t>
            </w:r>
            <w:r w:rsidRPr="001A6ABF">
              <w:rPr>
                <w:rFonts w:ascii="Times New Roman" w:hAnsi="Times New Roman"/>
                <w:sz w:val="24"/>
                <w:lang w:val="it-IT"/>
              </w:rPr>
              <w:t>Competenze, Abilità, Conoscenze</w:t>
            </w:r>
            <w:r w:rsidRPr="001A6ABF">
              <w:rPr>
                <w:rFonts w:ascii="Times New Roman" w:hAnsi="Times New Roman"/>
                <w:i/>
                <w:sz w:val="24"/>
                <w:lang w:val="it-IT"/>
              </w:rPr>
              <w:t>, sono elaborati in sede di dipartimento e qui riportati in</w:t>
            </w:r>
            <w:r w:rsidRPr="001A6ABF">
              <w:rPr>
                <w:rFonts w:ascii="Times New Roman" w:hAns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 w:hAnsi="Times New Roman"/>
                <w:i/>
                <w:sz w:val="24"/>
                <w:lang w:val="it-IT"/>
              </w:rPr>
              <w:t>allegato.</w:t>
            </w:r>
          </w:p>
          <w:p w14:paraId="12CDE198" w14:textId="77777777" w:rsidR="00024009" w:rsidRDefault="00024009" w:rsidP="00137D29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minimi della disciplina sono i seguenti:</w:t>
            </w:r>
          </w:p>
          <w:p w14:paraId="61CFEB0A" w14:textId="7DFC8EC6" w:rsidR="006965B0" w:rsidRPr="006965B0" w:rsidRDefault="006965B0" w:rsidP="006965B0">
            <w:pPr>
              <w:pStyle w:val="Table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965B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conoscere i caratteri più significativi della cultura letteraria compresa tra il Medioevo e il Cinquecento e conoscere le tipologie testuali, la funzione e lo scopo dell’analisi del testo, del testo argomentativo e del testo teatrale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</w:tbl>
    <w:p w14:paraId="32412C05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9427B36" w14:textId="3EC7A150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 xml:space="preserve">COMPETENZE DI BASE A CONCLUSIONE DEL </w:t>
      </w:r>
      <w:r w:rsidR="002E34D2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SECONDO BIENNIO</w:t>
      </w:r>
    </w:p>
    <w:p w14:paraId="567D78DB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080D12" w:rsidRPr="00814772" w14:paraId="55DB4E7C" w14:textId="77777777" w:rsidTr="00137D29">
        <w:trPr>
          <w:trHeight w:hRule="exact"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4E87" w14:textId="53654198" w:rsidR="00080D12" w:rsidRPr="001A6ABF" w:rsidRDefault="00080D12" w:rsidP="00137D29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i/>
                <w:sz w:val="20"/>
                <w:lang w:val="it-IT"/>
              </w:rPr>
              <w:t xml:space="preserve">Stabiliti </w:t>
            </w:r>
            <w:r w:rsidR="00060661">
              <w:rPr>
                <w:rFonts w:ascii="Times New Roman"/>
                <w:i/>
                <w:sz w:val="20"/>
                <w:lang w:val="it-IT"/>
              </w:rPr>
              <w:t>dal Dipartimento per le classi III</w:t>
            </w:r>
          </w:p>
        </w:tc>
      </w:tr>
    </w:tbl>
    <w:p w14:paraId="595EC2C9" w14:textId="77777777" w:rsidR="00080D12" w:rsidRPr="001A6ABF" w:rsidRDefault="00080D12" w:rsidP="00080D12">
      <w:pPr>
        <w:spacing w:before="1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080D12" w:rsidRPr="001A6ABF" w14:paraId="3D42252B" w14:textId="77777777" w:rsidTr="00060661">
        <w:trPr>
          <w:trHeight w:hRule="exact" w:val="413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8DC3" w14:textId="393CC59B" w:rsidR="00080D12" w:rsidRPr="001A6ABF" w:rsidRDefault="00060661" w:rsidP="00060661">
            <w:pPr>
              <w:pStyle w:val="TableParagraph"/>
              <w:spacing w:before="48"/>
              <w:ind w:right="4464"/>
              <w:jc w:val="right"/>
              <w:rPr>
                <w:rFonts w:ascii="Berlin Sans FB Demi" w:eastAsia="Times New Roman" w:hAnsi="Berlin Sans FB Demi" w:cs="Times New Roman"/>
                <w:sz w:val="20"/>
                <w:szCs w:val="20"/>
                <w:lang w:val="it-IT"/>
              </w:rPr>
            </w:pPr>
            <w:r>
              <w:rPr>
                <w:rFonts w:ascii="Berlin Sans FB Demi" w:hAnsi="Berlin Sans FB Demi"/>
                <w:sz w:val="20"/>
                <w:lang w:val="it-IT"/>
              </w:rPr>
              <w:t>Secondo biennio</w:t>
            </w:r>
          </w:p>
        </w:tc>
      </w:tr>
      <w:tr w:rsidR="00080D12" w:rsidRPr="00814772" w14:paraId="0441772F" w14:textId="77777777" w:rsidTr="00137D29">
        <w:trPr>
          <w:trHeight w:hRule="exact" w:val="1389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47B" w14:textId="60936437" w:rsidR="002E34D2" w:rsidRPr="002E34D2" w:rsidRDefault="002E34D2" w:rsidP="002E34D2">
            <w:pPr>
              <w:pStyle w:val="Paragrafoelenco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ArialNarrow" w:cstheme="minorHAnsi"/>
                <w:sz w:val="20"/>
                <w:szCs w:val="20"/>
                <w:lang w:val="it-IT"/>
              </w:rPr>
            </w:pPr>
            <w:r w:rsidRPr="002E34D2">
              <w:rPr>
                <w:rFonts w:eastAsia="ArialNarrow" w:cstheme="minorHAnsi"/>
                <w:sz w:val="20"/>
                <w:szCs w:val="20"/>
                <w:lang w:val="it-IT"/>
              </w:rPr>
              <w:t>individuare e utilizzare gli strumenti di comunicazione e di team working più appropriati per intervenire nei contesti organizzativi e professionali di riferimento</w:t>
            </w:r>
          </w:p>
          <w:p w14:paraId="1DD47721" w14:textId="7C85D855" w:rsidR="002E34D2" w:rsidRPr="002E34D2" w:rsidRDefault="002E34D2" w:rsidP="002E34D2">
            <w:pPr>
              <w:pStyle w:val="Paragrafoelenco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ArialNarrow" w:cstheme="minorHAnsi"/>
                <w:sz w:val="20"/>
                <w:szCs w:val="20"/>
                <w:lang w:val="it-IT"/>
              </w:rPr>
            </w:pPr>
            <w:r w:rsidRPr="002E34D2">
              <w:rPr>
                <w:rFonts w:eastAsia="ArialNarrow" w:cstheme="minorHAnsi"/>
                <w:sz w:val="20"/>
                <w:szCs w:val="20"/>
                <w:lang w:val="it-IT"/>
              </w:rPr>
              <w:t>redigere relazioni tecniche e documentare le attività individuali e di gruppo relative a situazioni professionali</w:t>
            </w:r>
          </w:p>
          <w:p w14:paraId="1DB6AE17" w14:textId="656A4D02" w:rsidR="00080D12" w:rsidRPr="002E34D2" w:rsidRDefault="002E34D2" w:rsidP="002E34D2">
            <w:pPr>
              <w:pStyle w:val="Paragrafoelenco"/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b/>
                <w:lang w:val="it-IT"/>
              </w:rPr>
            </w:pPr>
            <w:r w:rsidRPr="002E34D2">
              <w:rPr>
                <w:rFonts w:eastAsia="ArialNarrow" w:cstheme="minorHAnsi"/>
                <w:sz w:val="20"/>
                <w:szCs w:val="20"/>
                <w:lang w:val="it-IT"/>
              </w:rPr>
              <w:t>utilizzare gli strumenti culturali e metodologici per porsi con atteggiamento razionale, critico e responsabile di fronte alla realtà, ai suoi fenomeni, ai suoi problemi, anche ai fini dell’apprendimento permanente</w:t>
            </w:r>
          </w:p>
        </w:tc>
      </w:tr>
    </w:tbl>
    <w:p w14:paraId="5E85FCD8" w14:textId="77777777" w:rsidR="00080D12" w:rsidRPr="002E34D2" w:rsidRDefault="00080D12" w:rsidP="002E34D2">
      <w:pPr>
        <w:ind w:left="142"/>
        <w:rPr>
          <w:rFonts w:eastAsia="Times New Roman" w:cstheme="minorHAnsi"/>
          <w:sz w:val="20"/>
          <w:szCs w:val="20"/>
          <w:lang w:val="it-IT"/>
        </w:rPr>
      </w:pPr>
    </w:p>
    <w:p w14:paraId="5541E234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METODOLOGIE</w:t>
      </w:r>
    </w:p>
    <w:p w14:paraId="5B8FC8C5" w14:textId="77777777" w:rsidR="00080D12" w:rsidRPr="001A6ABF" w:rsidRDefault="00080D12" w:rsidP="00080D12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080D12" w:rsidRPr="00814772" w14:paraId="62E9456E" w14:textId="77777777" w:rsidTr="00137D29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0C47" w14:textId="77777777" w:rsidR="00080D12" w:rsidRPr="001A6ABF" w:rsidRDefault="00080D12" w:rsidP="00137D2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14:paraId="06E1CA0D" w14:textId="77777777" w:rsidR="00080D12" w:rsidRPr="001A6ABF" w:rsidRDefault="00080D12" w:rsidP="00137D2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w w:val="99"/>
                <w:sz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086D" w14:textId="77777777" w:rsidR="00080D12" w:rsidRPr="001A6ABF" w:rsidRDefault="00080D12" w:rsidP="00137D29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frontale</w:t>
            </w:r>
          </w:p>
          <w:p w14:paraId="6B7CFDCF" w14:textId="77777777" w:rsidR="00080D12" w:rsidRPr="001A6ABF" w:rsidRDefault="00080D12" w:rsidP="00137D29">
            <w:pPr>
              <w:pStyle w:val="TableParagraph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197" w14:textId="77777777" w:rsidR="00080D12" w:rsidRPr="001A6ABF" w:rsidRDefault="00080D12" w:rsidP="00137D2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6FD82D34" w14:textId="77777777" w:rsidR="00080D12" w:rsidRPr="001A6ABF" w:rsidRDefault="00080D12" w:rsidP="00137D29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0B71" w14:textId="77777777" w:rsidR="00080D12" w:rsidRPr="001A6ABF" w:rsidRDefault="00080D12" w:rsidP="00137D29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Cooperative</w:t>
            </w:r>
            <w:r w:rsidRPr="001A6ABF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learning</w:t>
            </w:r>
          </w:p>
          <w:p w14:paraId="0102C918" w14:textId="77777777" w:rsidR="00080D12" w:rsidRPr="001A6ABF" w:rsidRDefault="00080D12" w:rsidP="00137D29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(lavoro collettivo guidato o</w:t>
            </w:r>
            <w:r w:rsidRPr="001A6ABF">
              <w:rPr>
                <w:rFonts w:ascii="Times New Roman"/>
                <w:i/>
                <w:spacing w:val="-8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autonomo)</w:t>
            </w:r>
          </w:p>
        </w:tc>
      </w:tr>
      <w:tr w:rsidR="00080D12" w:rsidRPr="001A6ABF" w14:paraId="65789CAF" w14:textId="77777777" w:rsidTr="00137D29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7125" w14:textId="77777777" w:rsidR="00080D12" w:rsidRPr="001A6ABF" w:rsidRDefault="00080D12" w:rsidP="00137D2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D1651C3" w14:textId="77777777" w:rsidR="00080D12" w:rsidRPr="001A6ABF" w:rsidRDefault="00080D12" w:rsidP="00137D2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7DF5" w14:textId="48D7CA19" w:rsidR="00080D12" w:rsidRPr="001A6ABF" w:rsidRDefault="00080D12" w:rsidP="00137D29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interattiva</w:t>
            </w:r>
            <w:r w:rsidR="00137D29">
              <w:rPr>
                <w:rFonts w:ascii="Times New Roman"/>
                <w:sz w:val="24"/>
                <w:lang w:val="it-IT"/>
              </w:rPr>
              <w:t xml:space="preserve"> (In DAD)</w:t>
            </w:r>
          </w:p>
          <w:p w14:paraId="072BEADC" w14:textId="77777777" w:rsidR="00080D12" w:rsidRPr="001A6ABF" w:rsidRDefault="00080D12" w:rsidP="00137D29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BF02" w14:textId="77777777" w:rsidR="00080D12" w:rsidRPr="001A6ABF" w:rsidRDefault="00080D12" w:rsidP="00137D2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67F57555" w14:textId="5EA67D0E" w:rsidR="00080D12" w:rsidRPr="001A6ABF" w:rsidRDefault="00080D12" w:rsidP="00137D29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3444" w14:textId="77777777" w:rsidR="00080D12" w:rsidRPr="001A6ABF" w:rsidRDefault="00080D12" w:rsidP="00137D29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Problem</w:t>
            </w:r>
            <w:r w:rsidRPr="001A6ABF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solving</w:t>
            </w:r>
          </w:p>
          <w:p w14:paraId="6618EE3E" w14:textId="77777777" w:rsidR="00080D12" w:rsidRPr="001A6ABF" w:rsidRDefault="00080D12" w:rsidP="00137D29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(definizione</w:t>
            </w:r>
            <w:r w:rsidRPr="001A6ABF">
              <w:rPr>
                <w:rFonts w:ascii="Times New Roman"/>
                <w:i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collettiva)</w:t>
            </w:r>
          </w:p>
        </w:tc>
      </w:tr>
      <w:tr w:rsidR="00080D12" w:rsidRPr="00814772" w14:paraId="0EE05A86" w14:textId="77777777" w:rsidTr="00137D29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CF72" w14:textId="77777777" w:rsidR="00080D12" w:rsidRPr="001A6ABF" w:rsidRDefault="00080D12" w:rsidP="00137D29">
            <w:pPr>
              <w:pStyle w:val="TableParagraph"/>
              <w:ind w:left="1"/>
              <w:jc w:val="center"/>
              <w:rPr>
                <w:lang w:val="it-IT"/>
              </w:rPr>
            </w:pPr>
            <w:r w:rsidRPr="001A6ABF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B81" w14:textId="77777777" w:rsidR="00080D12" w:rsidRPr="001A6ABF" w:rsidRDefault="00080D12" w:rsidP="00137D29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multimediale</w:t>
            </w:r>
          </w:p>
          <w:p w14:paraId="07059DB5" w14:textId="77777777" w:rsidR="00080D12" w:rsidRPr="001A6ABF" w:rsidRDefault="00080D12" w:rsidP="00137D29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(utilizzo della LIM, di PPT, di audio</w:t>
            </w:r>
            <w:r w:rsidRPr="001A6ABF">
              <w:rPr>
                <w:rFonts w:ascii="Times New Roman"/>
                <w:i/>
                <w:spacing w:val="-12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D40F" w14:textId="57367154" w:rsidR="00080D12" w:rsidRPr="001A6ABF" w:rsidRDefault="00080D12" w:rsidP="00137D29">
            <w:pPr>
              <w:pStyle w:val="TableParagraph"/>
              <w:spacing w:before="128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4334" w14:textId="77777777" w:rsidR="00080D12" w:rsidRPr="001A6ABF" w:rsidRDefault="00080D12" w:rsidP="00137D29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hAnsi="Times New Roman"/>
                <w:sz w:val="24"/>
                <w:lang w:val="it-IT"/>
              </w:rPr>
              <w:t>Attività di</w:t>
            </w:r>
            <w:r w:rsidRPr="001A6ABF">
              <w:rPr>
                <w:rFonts w:ascii="Times New Roman" w:hAns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 w:hAnsi="Times New Roman"/>
                <w:sz w:val="24"/>
                <w:lang w:val="it-IT"/>
              </w:rPr>
              <w:t>laboratorio</w:t>
            </w:r>
          </w:p>
          <w:p w14:paraId="47D9F031" w14:textId="77777777" w:rsidR="00080D12" w:rsidRPr="001A6ABF" w:rsidRDefault="00080D12" w:rsidP="00137D29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i/>
                <w:sz w:val="24"/>
                <w:lang w:val="it-IT"/>
              </w:rPr>
              <w:t>(esperienza individuale o di</w:t>
            </w:r>
            <w:r w:rsidRPr="001A6ABF">
              <w:rPr>
                <w:rFonts w:asci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i/>
                <w:sz w:val="24"/>
                <w:lang w:val="it-IT"/>
              </w:rPr>
              <w:t>gruppo)</w:t>
            </w:r>
          </w:p>
        </w:tc>
      </w:tr>
      <w:tr w:rsidR="00080D12" w:rsidRPr="001A6ABF" w14:paraId="0E4FF5B9" w14:textId="77777777" w:rsidTr="00137D29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8E89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FF07" w14:textId="77777777" w:rsidR="00080D12" w:rsidRPr="001A6ABF" w:rsidRDefault="00080D12" w:rsidP="00137D29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Lezione /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08A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1588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Esercitazioni</w:t>
            </w:r>
            <w:r w:rsidRPr="001A6ABF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pratiche</w:t>
            </w:r>
          </w:p>
        </w:tc>
      </w:tr>
      <w:tr w:rsidR="00080D12" w:rsidRPr="001A6ABF" w14:paraId="234CD2E4" w14:textId="77777777" w:rsidTr="00137D29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2AA" w14:textId="77777777" w:rsidR="00080D12" w:rsidRPr="001A6ABF" w:rsidRDefault="00080D12" w:rsidP="00137D29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w w:val="99"/>
                <w:lang w:val="it-IT"/>
              </w:rPr>
              <w:lastRenderedPageBreak/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00A" w14:textId="77777777" w:rsidR="00080D12" w:rsidRPr="001A6ABF" w:rsidRDefault="00080D12" w:rsidP="00137D29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Lettura e analisi diretta dei</w:t>
            </w:r>
            <w:r w:rsidRPr="001A6ABF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AFA9" w14:textId="77777777" w:rsidR="00080D12" w:rsidRPr="001A6ABF" w:rsidRDefault="00080D12" w:rsidP="00137D2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6ED0CB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Flipped Classroom</w:t>
            </w:r>
          </w:p>
        </w:tc>
      </w:tr>
    </w:tbl>
    <w:p w14:paraId="554331D2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DB1996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MEZZI E STRUMENTI</w:t>
      </w:r>
    </w:p>
    <w:p w14:paraId="2971503B" w14:textId="77777777" w:rsidR="00080D12" w:rsidRPr="001A6ABF" w:rsidRDefault="00080D12" w:rsidP="00080D12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080D12" w:rsidRPr="001A6ABF" w14:paraId="5AFD71E0" w14:textId="77777777" w:rsidTr="00137D2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BEDF" w14:textId="77777777" w:rsidR="00080D12" w:rsidRPr="001A6ABF" w:rsidRDefault="00080D12" w:rsidP="00137D29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703E" w14:textId="77777777" w:rsidR="00080D12" w:rsidRPr="001A6ABF" w:rsidRDefault="00080D12" w:rsidP="00137D29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Libri di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E7C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B39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2AD2" w14:textId="77777777" w:rsidR="00080D12" w:rsidRPr="001A6ABF" w:rsidRDefault="00080D12" w:rsidP="00137D29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8E35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Cineforum</w:t>
            </w:r>
          </w:p>
        </w:tc>
      </w:tr>
      <w:tr w:rsidR="00080D12" w:rsidRPr="001A6ABF" w14:paraId="1366DB27" w14:textId="77777777" w:rsidTr="00137D2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8A6C" w14:textId="77777777" w:rsidR="00080D12" w:rsidRPr="001A6ABF" w:rsidRDefault="00080D12" w:rsidP="00137D29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283A" w14:textId="77777777" w:rsidR="00080D12" w:rsidRPr="001A6ABF" w:rsidRDefault="00080D12" w:rsidP="00137D29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Altri</w:t>
            </w:r>
            <w:r w:rsidRPr="001A6ABF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0E7E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DF3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Lettore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345" w14:textId="77777777" w:rsidR="00080D12" w:rsidRPr="001A6ABF" w:rsidRDefault="00080D12" w:rsidP="00137D29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630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Mostre</w:t>
            </w:r>
          </w:p>
        </w:tc>
      </w:tr>
      <w:tr w:rsidR="00080D12" w:rsidRPr="001A6ABF" w14:paraId="12B95AFF" w14:textId="77777777" w:rsidTr="00137D2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273B" w14:textId="77777777" w:rsidR="00080D12" w:rsidRPr="001A6ABF" w:rsidRDefault="00080D12" w:rsidP="00137D29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7E3" w14:textId="77777777" w:rsidR="00080D12" w:rsidRPr="001A6ABF" w:rsidRDefault="00080D12" w:rsidP="00137D29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Dispense,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C735" w14:textId="77777777" w:rsidR="00080D12" w:rsidRPr="001A6ABF" w:rsidRDefault="00080D12" w:rsidP="00137D29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0AA0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9C2D" w14:textId="77777777" w:rsidR="00080D12" w:rsidRPr="001A6ABF" w:rsidRDefault="00080D12" w:rsidP="00137D29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5486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Visite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guidate</w:t>
            </w:r>
          </w:p>
        </w:tc>
      </w:tr>
      <w:tr w:rsidR="00080D12" w:rsidRPr="001A6ABF" w14:paraId="22673AB4" w14:textId="77777777" w:rsidTr="00137D2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9298" w14:textId="77777777" w:rsidR="00080D12" w:rsidRPr="001A6ABF" w:rsidRDefault="00080D12" w:rsidP="00137D29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C6A2" w14:textId="77777777" w:rsidR="00080D12" w:rsidRPr="001A6ABF" w:rsidRDefault="00080D12" w:rsidP="00137D29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Dettatura di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09B" w14:textId="19710257" w:rsidR="00080D12" w:rsidRPr="001A6ABF" w:rsidRDefault="00080D12" w:rsidP="00137D29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0649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Laboratorio di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FF67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703" w14:textId="77777777" w:rsidR="00080D12" w:rsidRPr="001A6ABF" w:rsidRDefault="00080D12" w:rsidP="00137D29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Stage</w:t>
            </w:r>
          </w:p>
        </w:tc>
      </w:tr>
      <w:tr w:rsidR="00080D12" w:rsidRPr="001A6ABF" w14:paraId="0232C2B2" w14:textId="77777777" w:rsidTr="00137D29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258" w14:textId="77777777" w:rsidR="00080D12" w:rsidRPr="001A6ABF" w:rsidRDefault="00080D12" w:rsidP="00137D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7AB2" w14:textId="77777777" w:rsidR="00080D12" w:rsidRPr="001A6ABF" w:rsidRDefault="00080D12" w:rsidP="00137D29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AE6" w14:textId="77777777" w:rsidR="00080D12" w:rsidRPr="001A6ABF" w:rsidRDefault="00080D12" w:rsidP="00137D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9A65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3A9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44AE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7063E753" w14:textId="77777777" w:rsidR="00080D12" w:rsidRPr="001A6ABF" w:rsidRDefault="00080D12" w:rsidP="00080D12">
      <w:pPr>
        <w:shd w:val="clear" w:color="auto" w:fill="FFFFFF" w:themeFill="background1"/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</w:p>
    <w:p w14:paraId="43AE51FE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TIPOLOGIE DI VERIFICA</w:t>
      </w:r>
    </w:p>
    <w:p w14:paraId="118C4AFA" w14:textId="77777777" w:rsidR="00080D12" w:rsidRPr="001A6ABF" w:rsidRDefault="00080D12" w:rsidP="00080D12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398"/>
        <w:gridCol w:w="434"/>
        <w:gridCol w:w="2448"/>
      </w:tblGrid>
      <w:tr w:rsidR="00080D12" w:rsidRPr="001A6ABF" w14:paraId="01B94354" w14:textId="77777777" w:rsidTr="00137D29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1A28" w14:textId="77777777" w:rsidR="00080D12" w:rsidRPr="001A6ABF" w:rsidRDefault="00080D12" w:rsidP="00137D29">
            <w:pPr>
              <w:pStyle w:val="TableParagraph"/>
              <w:spacing w:before="23"/>
              <w:ind w:left="324"/>
              <w:rPr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95C" w14:textId="77777777" w:rsidR="00080D12" w:rsidRPr="001A6ABF" w:rsidRDefault="00080D12" w:rsidP="00137D29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Analisi del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651" w14:textId="77777777" w:rsidR="00080D12" w:rsidRPr="001A6ABF" w:rsidRDefault="00080D12" w:rsidP="00137D29">
            <w:pPr>
              <w:pStyle w:val="TableParagraph"/>
              <w:spacing w:before="2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4BCE99" w14:textId="77777777" w:rsidR="00080D12" w:rsidRPr="001A6ABF" w:rsidRDefault="00080D12" w:rsidP="00137D29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strutturato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419E65" w14:textId="1140CBAD" w:rsidR="00080D12" w:rsidRPr="001A6ABF" w:rsidRDefault="00137D29" w:rsidP="00137D29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66839" w14:textId="77777777" w:rsidR="00080D12" w:rsidRPr="001A6ABF" w:rsidRDefault="00080D12" w:rsidP="00137D29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Interrogazioni</w:t>
            </w:r>
          </w:p>
        </w:tc>
      </w:tr>
      <w:tr w:rsidR="00080D12" w:rsidRPr="001A6ABF" w14:paraId="6A5FA7CB" w14:textId="77777777" w:rsidTr="00137D29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A137" w14:textId="13F3F669" w:rsidR="00080D12" w:rsidRPr="001A6ABF" w:rsidRDefault="00080D12" w:rsidP="00137D29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A18F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Saggio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EFB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603977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Risoluzione di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problemi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89729A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E7F20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Simulazioni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colloqui</w:t>
            </w:r>
          </w:p>
        </w:tc>
      </w:tr>
      <w:tr w:rsidR="00080D12" w:rsidRPr="001A6ABF" w14:paraId="1D16AD11" w14:textId="77777777" w:rsidTr="00137D29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0749" w14:textId="3DE1A140" w:rsidR="00080D12" w:rsidRPr="001A6ABF" w:rsidRDefault="00080D12" w:rsidP="00137D29">
            <w:pPr>
              <w:pStyle w:val="TableParagraph"/>
              <w:spacing w:before="23"/>
              <w:ind w:left="324"/>
              <w:rPr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74FB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Articolo di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8597" w14:textId="1686361C" w:rsidR="00080D12" w:rsidRPr="00137D29" w:rsidRDefault="00137D29" w:rsidP="00137D29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2EBD7" w14:textId="0AFEA08F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Prova grafica /</w:t>
            </w:r>
            <w:r w:rsidRPr="001A6ABF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pratica</w:t>
            </w:r>
            <w:r w:rsidR="00137D29">
              <w:rPr>
                <w:rFonts w:ascii="Times New Roman"/>
                <w:sz w:val="24"/>
                <w:lang w:val="it-IT"/>
              </w:rPr>
              <w:t xml:space="preserve"> (in DAD)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3E65DB" w14:textId="7DD261CB" w:rsidR="00080D12" w:rsidRPr="001A6ABF" w:rsidRDefault="00137D29" w:rsidP="00137D29">
            <w:pPr>
              <w:pStyle w:val="TableParagraph"/>
              <w:spacing w:before="2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58BA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Prove</w:t>
            </w:r>
            <w:r w:rsidRPr="001A6ABF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scritte</w:t>
            </w:r>
          </w:p>
        </w:tc>
      </w:tr>
      <w:tr w:rsidR="00080D12" w:rsidRPr="001A6ABF" w14:paraId="417EF47B" w14:textId="77777777" w:rsidTr="00137D29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2252" w14:textId="77777777" w:rsidR="00080D12" w:rsidRPr="001A6ABF" w:rsidRDefault="00080D12" w:rsidP="00137D29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FA8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Tema -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8EE5" w14:textId="77777777" w:rsidR="00080D12" w:rsidRPr="00137D29" w:rsidRDefault="00080D12" w:rsidP="00137D29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B9905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Interrogazione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DA26A3" w14:textId="77777777" w:rsidR="00080D12" w:rsidRPr="001A6ABF" w:rsidRDefault="00080D12" w:rsidP="00137D29">
            <w:pPr>
              <w:pStyle w:val="TableParagraph"/>
              <w:spacing w:before="2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28A" w14:textId="77777777" w:rsidR="00080D12" w:rsidRPr="001A6ABF" w:rsidRDefault="00080D12" w:rsidP="00137D29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 (di varia</w:t>
            </w:r>
            <w:r w:rsidRPr="001A6ABF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tipologia)</w:t>
            </w:r>
          </w:p>
        </w:tc>
      </w:tr>
      <w:tr w:rsidR="00080D12" w:rsidRPr="001A6ABF" w14:paraId="2AB465D7" w14:textId="77777777" w:rsidTr="00137D29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DF30" w14:textId="77777777" w:rsidR="00080D12" w:rsidRPr="001A6ABF" w:rsidRDefault="00080D12" w:rsidP="00137D29">
            <w:pPr>
              <w:pStyle w:val="TableParagraph"/>
              <w:spacing w:before="25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F95F" w14:textId="77777777" w:rsidR="00080D12" w:rsidRPr="001A6ABF" w:rsidRDefault="00080D12" w:rsidP="00137D29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 a riposta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F8C" w14:textId="77777777" w:rsidR="00080D12" w:rsidRPr="00137D29" w:rsidRDefault="00080D12" w:rsidP="00137D29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A5C621" w14:textId="77777777" w:rsidR="00080D12" w:rsidRPr="001A6ABF" w:rsidRDefault="00080D12" w:rsidP="00137D29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Simulazione</w:t>
            </w:r>
            <w:r w:rsidRPr="001A6ABF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colloquio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AE926A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CFB7" w14:textId="77777777" w:rsidR="00080D12" w:rsidRPr="001A6ABF" w:rsidRDefault="00080D12" w:rsidP="00137D29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Prove di</w:t>
            </w:r>
            <w:r w:rsidRPr="001A6ABF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laboratorio</w:t>
            </w:r>
          </w:p>
        </w:tc>
      </w:tr>
      <w:tr w:rsidR="00080D12" w:rsidRPr="001A6ABF" w14:paraId="1B42CF21" w14:textId="77777777" w:rsidTr="00137D29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B215" w14:textId="77777777" w:rsidR="00080D12" w:rsidRPr="001A6ABF" w:rsidRDefault="00080D12" w:rsidP="00137D29">
            <w:pPr>
              <w:pStyle w:val="TableParagraph"/>
              <w:spacing w:before="20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CAF" w14:textId="77777777" w:rsidR="00080D12" w:rsidRPr="001A6ABF" w:rsidRDefault="00080D12" w:rsidP="00137D29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Test</w:t>
            </w:r>
            <w:r w:rsidRPr="001A6ABF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semistrutturato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357C" w14:textId="77777777" w:rsidR="00080D12" w:rsidRPr="00137D29" w:rsidRDefault="00080D12" w:rsidP="00137D29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62609CB4" w14:textId="77777777" w:rsidR="00080D12" w:rsidRPr="001A6ABF" w:rsidRDefault="00080D12" w:rsidP="00137D29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88A3F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588C5918" w14:textId="77777777" w:rsidR="00080D12" w:rsidRPr="001A6ABF" w:rsidRDefault="00080D12" w:rsidP="00137D29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6D10DD8F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10961C" w14:textId="77777777" w:rsidR="00080D12" w:rsidRPr="001A6ABF" w:rsidRDefault="00080D12" w:rsidP="00080D12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1A6ABF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CRITERI DI VALUTAZIONE</w:t>
      </w:r>
    </w:p>
    <w:p w14:paraId="065B7E07" w14:textId="77777777" w:rsidR="00080D12" w:rsidRPr="001A6ABF" w:rsidRDefault="00080D12" w:rsidP="00080D12">
      <w:pPr>
        <w:spacing w:before="3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080D12" w:rsidRPr="00060661" w14:paraId="03D2F1BA" w14:textId="77777777" w:rsidTr="00137D29">
        <w:trPr>
          <w:trHeight w:hRule="exact"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B73" w14:textId="395DDE2E" w:rsidR="00080D12" w:rsidRPr="001A6ABF" w:rsidRDefault="00080D12" w:rsidP="00137D29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Per la valutazione saranno adottati i criteri stabiliti dal P</w:t>
            </w:r>
            <w:r w:rsidR="000606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1A6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OF d’Istituto e le griglie elaborate dal Dipartimento ed allegate alla presente programmazione. La valutazione terrà conto</w:t>
            </w:r>
            <w:r w:rsidRPr="001A6ABF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it-IT"/>
              </w:rPr>
              <w:t xml:space="preserve"> </w:t>
            </w:r>
            <w:r w:rsidRPr="001A6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di:</w:t>
            </w:r>
          </w:p>
        </w:tc>
      </w:tr>
      <w:tr w:rsidR="00080D12" w:rsidRPr="001A6ABF" w14:paraId="385E3053" w14:textId="77777777" w:rsidTr="00137D29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54A" w14:textId="77777777" w:rsidR="00080D12" w:rsidRPr="001A6ABF" w:rsidRDefault="00080D12" w:rsidP="00137D29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74FB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Livello individuale di acquisizione di</w:t>
            </w:r>
            <w:r w:rsidRPr="001A6ABF">
              <w:rPr>
                <w:rFonts w:ascii="Times New Roman"/>
                <w:spacing w:val="-10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86A5" w14:textId="77777777" w:rsidR="00080D12" w:rsidRPr="001A6ABF" w:rsidRDefault="00080D12" w:rsidP="00137D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A07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Impegno</w:t>
            </w:r>
          </w:p>
        </w:tc>
      </w:tr>
      <w:tr w:rsidR="00080D12" w:rsidRPr="001A6ABF" w14:paraId="012303D1" w14:textId="77777777" w:rsidTr="00137D29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BB91" w14:textId="77777777" w:rsidR="00080D12" w:rsidRPr="001A6ABF" w:rsidRDefault="00080D12" w:rsidP="00137D29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43B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hAnsi="Times New Roman"/>
                <w:sz w:val="24"/>
                <w:lang w:val="it-IT"/>
              </w:rPr>
              <w:t>Livello individuale di acquisizione di abilità e</w:t>
            </w:r>
            <w:r w:rsidRPr="001A6ABF">
              <w:rPr>
                <w:rFonts w:ascii="Times New Roman" w:hAnsi="Times New Roman"/>
                <w:spacing w:val="-14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 w:hAnsi="Times New Roman"/>
                <w:sz w:val="24"/>
                <w:lang w:val="it-IT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CB02" w14:textId="77777777" w:rsidR="00080D12" w:rsidRPr="001A6ABF" w:rsidRDefault="00080D12" w:rsidP="00137D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E1D2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Partecipazione</w:t>
            </w:r>
          </w:p>
        </w:tc>
      </w:tr>
      <w:tr w:rsidR="00080D12" w:rsidRPr="001A6ABF" w14:paraId="0724C4B3" w14:textId="77777777" w:rsidTr="00137D29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A30" w14:textId="77777777" w:rsidR="00080D12" w:rsidRPr="001A6ABF" w:rsidRDefault="00080D12" w:rsidP="00137D29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554B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Progressi compiuti rispetto al livello di</w:t>
            </w:r>
            <w:r w:rsidRPr="001A6ABF">
              <w:rPr>
                <w:rFonts w:ascii="Times New Roman"/>
                <w:spacing w:val="-14"/>
                <w:sz w:val="24"/>
                <w:lang w:val="it-IT"/>
              </w:rPr>
              <w:t xml:space="preserve"> </w:t>
            </w:r>
            <w:r w:rsidRPr="001A6ABF">
              <w:rPr>
                <w:rFonts w:ascii="Times New Roman"/>
                <w:sz w:val="24"/>
                <w:lang w:val="it-IT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C17" w14:textId="77777777" w:rsidR="00080D12" w:rsidRPr="001A6ABF" w:rsidRDefault="00080D12" w:rsidP="00137D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349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Frequenza</w:t>
            </w:r>
          </w:p>
        </w:tc>
      </w:tr>
      <w:tr w:rsidR="00080D12" w:rsidRPr="001A6ABF" w14:paraId="61372C23" w14:textId="77777777" w:rsidTr="00137D29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DF4" w14:textId="77777777" w:rsidR="00080D12" w:rsidRPr="001A6ABF" w:rsidRDefault="00080D12" w:rsidP="00137D29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F296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4020" w14:textId="77777777" w:rsidR="00080D12" w:rsidRPr="001A6ABF" w:rsidRDefault="00080D12" w:rsidP="00137D2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1172" w14:textId="77777777" w:rsidR="00080D12" w:rsidRPr="001A6ABF" w:rsidRDefault="00080D12" w:rsidP="00137D29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/>
                <w:sz w:val="24"/>
                <w:lang w:val="it-IT"/>
              </w:rPr>
              <w:t>Comportamento</w:t>
            </w:r>
          </w:p>
        </w:tc>
      </w:tr>
    </w:tbl>
    <w:p w14:paraId="1CA51FDF" w14:textId="77777777" w:rsidR="00080D12" w:rsidRPr="001A6ABF" w:rsidRDefault="00080D12" w:rsidP="00080D12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5C469BC" w14:textId="04010CCE" w:rsidR="00080D12" w:rsidRPr="001A6ABF" w:rsidRDefault="00080D12" w:rsidP="00080D12">
      <w:pPr>
        <w:spacing w:before="73"/>
        <w:ind w:left="59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Santeramo in Colle,</w:t>
      </w:r>
      <w:r w:rsidRPr="001A6ABF">
        <w:rPr>
          <w:rFonts w:ascii="Times New Roman"/>
          <w:spacing w:val="-10"/>
          <w:sz w:val="20"/>
          <w:lang w:val="it-IT"/>
        </w:rPr>
        <w:t xml:space="preserve"> </w:t>
      </w:r>
      <w:r w:rsidR="00B3248A">
        <w:rPr>
          <w:rFonts w:ascii="Times New Roman"/>
          <w:spacing w:val="-10"/>
          <w:sz w:val="20"/>
          <w:lang w:val="it-IT"/>
        </w:rPr>
        <w:t>12</w:t>
      </w:r>
      <w:r w:rsidR="00060661">
        <w:rPr>
          <w:rFonts w:ascii="Times New Roman"/>
          <w:sz w:val="20"/>
          <w:lang w:val="it-IT"/>
        </w:rPr>
        <w:t>/1</w:t>
      </w:r>
      <w:r w:rsidR="00036ED6">
        <w:rPr>
          <w:rFonts w:ascii="Times New Roman"/>
          <w:sz w:val="20"/>
          <w:lang w:val="it-IT"/>
        </w:rPr>
        <w:t>1</w:t>
      </w:r>
      <w:r w:rsidR="00060661">
        <w:rPr>
          <w:rFonts w:ascii="Times New Roman"/>
          <w:sz w:val="20"/>
          <w:lang w:val="it-IT"/>
        </w:rPr>
        <w:t>/20</w:t>
      </w:r>
      <w:r w:rsidR="00B573E3">
        <w:rPr>
          <w:rFonts w:ascii="Times New Roman"/>
          <w:sz w:val="20"/>
          <w:lang w:val="it-IT"/>
        </w:rPr>
        <w:t>2</w:t>
      </w:r>
      <w:r w:rsidR="00B3248A">
        <w:rPr>
          <w:rFonts w:ascii="Times New Roman"/>
          <w:sz w:val="20"/>
          <w:lang w:val="it-IT"/>
        </w:rPr>
        <w:t>4</w:t>
      </w:r>
    </w:p>
    <w:p w14:paraId="5B18FBDB" w14:textId="77777777" w:rsidR="00080D12" w:rsidRPr="001A6ABF" w:rsidRDefault="00080D12" w:rsidP="00080D12">
      <w:pPr>
        <w:spacing w:before="5"/>
        <w:ind w:right="1914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b/>
          <w:sz w:val="20"/>
          <w:lang w:val="it-IT"/>
        </w:rPr>
        <w:t>Il</w:t>
      </w:r>
      <w:r w:rsidRPr="001A6ABF">
        <w:rPr>
          <w:rFonts w:ascii="Times New Roman"/>
          <w:b/>
          <w:spacing w:val="-6"/>
          <w:sz w:val="20"/>
          <w:lang w:val="it-IT"/>
        </w:rPr>
        <w:t xml:space="preserve"> </w:t>
      </w:r>
      <w:r w:rsidRPr="001A6ABF">
        <w:rPr>
          <w:rFonts w:ascii="Times New Roman"/>
          <w:b/>
          <w:sz w:val="20"/>
          <w:lang w:val="it-IT"/>
        </w:rPr>
        <w:t>docente</w:t>
      </w:r>
    </w:p>
    <w:p w14:paraId="6882E0FD" w14:textId="77777777" w:rsidR="00080D12" w:rsidRPr="001A6ABF" w:rsidRDefault="00080D12" w:rsidP="00080D1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81DBB56" w14:textId="1AAA3DF4" w:rsidR="00080D12" w:rsidRPr="001A6ABF" w:rsidRDefault="00080D12" w:rsidP="00080D12">
      <w:pPr>
        <w:tabs>
          <w:tab w:val="left" w:pos="7155"/>
        </w:tabs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  <w:t>Piergiuseppe Manicone</w:t>
      </w:r>
    </w:p>
    <w:p w14:paraId="07A8C184" w14:textId="77777777" w:rsidR="00080D12" w:rsidRPr="001A6ABF" w:rsidRDefault="00080D12" w:rsidP="00080D1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799A14" w14:textId="77777777" w:rsidR="00080D12" w:rsidRPr="001A6ABF" w:rsidRDefault="00080D12" w:rsidP="00080D12">
      <w:pPr>
        <w:ind w:left="25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ALLEGATI:</w:t>
      </w:r>
    </w:p>
    <w:p w14:paraId="2B18BA3F" w14:textId="77777777" w:rsidR="00080D12" w:rsidRPr="001A6ABF" w:rsidRDefault="00080D12" w:rsidP="00080D12">
      <w:pPr>
        <w:pStyle w:val="Paragrafoelenco"/>
        <w:numPr>
          <w:ilvl w:val="1"/>
          <w:numId w:val="2"/>
        </w:numPr>
        <w:tabs>
          <w:tab w:val="left" w:pos="973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MODULI DISCIPLINARI N.</w:t>
      </w:r>
      <w:r w:rsidRPr="001A6ABF">
        <w:rPr>
          <w:rFonts w:ascii="Times New Roman"/>
          <w:spacing w:val="-9"/>
          <w:sz w:val="20"/>
          <w:lang w:val="it-IT"/>
        </w:rPr>
        <w:t xml:space="preserve"> </w:t>
      </w:r>
      <w:r w:rsidRPr="001A6ABF">
        <w:rPr>
          <w:rFonts w:ascii="Times New Roman"/>
          <w:sz w:val="20"/>
          <w:lang w:val="it-IT"/>
        </w:rPr>
        <w:t>2</w:t>
      </w:r>
    </w:p>
    <w:p w14:paraId="6EADD994" w14:textId="0D0418F7" w:rsidR="00080D12" w:rsidRPr="00137D29" w:rsidRDefault="00080D12" w:rsidP="00080D12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A6ABF">
        <w:rPr>
          <w:rFonts w:ascii="Times New Roman"/>
          <w:sz w:val="20"/>
          <w:lang w:val="it-IT"/>
        </w:rPr>
        <w:t>GRIGLIE DI VALUTAZIONE (Prove scritte e orali) N.</w:t>
      </w:r>
      <w:r w:rsidRPr="001A6ABF">
        <w:rPr>
          <w:rFonts w:ascii="Times New Roman"/>
          <w:spacing w:val="-19"/>
          <w:sz w:val="20"/>
          <w:lang w:val="it-IT"/>
        </w:rPr>
        <w:t xml:space="preserve"> </w:t>
      </w:r>
      <w:r w:rsidRPr="001A6ABF">
        <w:rPr>
          <w:rFonts w:ascii="Times New Roman"/>
          <w:sz w:val="20"/>
          <w:lang w:val="it-IT"/>
        </w:rPr>
        <w:t>2</w:t>
      </w:r>
    </w:p>
    <w:p w14:paraId="0B6AE64A" w14:textId="1596B7E1" w:rsidR="00137D29" w:rsidRPr="001A6ABF" w:rsidRDefault="00137D29" w:rsidP="00080D12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sz w:val="20"/>
          <w:lang w:val="it-IT"/>
        </w:rPr>
        <w:t>UDA INTERDISCIPLINARI DI EDUCAZIONE CIVICA</w:t>
      </w:r>
    </w:p>
    <w:p w14:paraId="080426C9" w14:textId="77777777" w:rsidR="00080D12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E80E2AD" w14:textId="65625282" w:rsidR="00137D29" w:rsidRPr="001A6ABF" w:rsidRDefault="00137D29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137D29" w:rsidRPr="001A6ABF">
          <w:pgSz w:w="12240" w:h="15840"/>
          <w:pgMar w:top="1500" w:right="880" w:bottom="960" w:left="880" w:header="0" w:footer="733" w:gutter="0"/>
          <w:cols w:space="720"/>
        </w:sectPr>
      </w:pPr>
    </w:p>
    <w:p w14:paraId="5184CD81" w14:textId="77777777" w:rsidR="00080D12" w:rsidRPr="001A6ABF" w:rsidRDefault="00080D12" w:rsidP="00080D12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080D12" w:rsidRPr="001A6ABF" w14:paraId="71620FCA" w14:textId="77777777" w:rsidTr="00137D29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B2B7" w14:textId="77777777" w:rsidR="00080D12" w:rsidRPr="001A6ABF" w:rsidRDefault="00080D12" w:rsidP="00137D29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MODULO</w:t>
            </w:r>
            <w:r w:rsidRPr="001A6ABF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n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°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030D" w14:textId="77777777" w:rsidR="00080D12" w:rsidRPr="001A6ABF" w:rsidRDefault="00080D12" w:rsidP="00137D29">
            <w:pPr>
              <w:pStyle w:val="TableParagraph"/>
              <w:spacing w:line="223" w:lineRule="exact"/>
              <w:ind w:left="11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B34" w14:textId="77777777" w:rsidR="00080D12" w:rsidRPr="001A6ABF" w:rsidRDefault="00080D12" w:rsidP="00137D29">
            <w:pPr>
              <w:pStyle w:val="TableParagraph"/>
              <w:spacing w:line="223" w:lineRule="exact"/>
              <w:ind w:left="905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Classe</w:t>
            </w:r>
          </w:p>
        </w:tc>
      </w:tr>
      <w:tr w:rsidR="00080D12" w:rsidRPr="001A6ABF" w14:paraId="172773AB" w14:textId="77777777" w:rsidTr="00137D29">
        <w:trPr>
          <w:trHeight w:hRule="exact" w:val="240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B9C8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22D" w14:textId="77777777" w:rsidR="00080D12" w:rsidRPr="001A6ABF" w:rsidRDefault="00080D12" w:rsidP="00137D29">
            <w:pPr>
              <w:pStyle w:val="TableParagraph"/>
              <w:spacing w:line="228" w:lineRule="exact"/>
              <w:ind w:left="11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Italiano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6C6" w14:textId="549B6DC2" w:rsidR="00080D12" w:rsidRPr="001A6ABF" w:rsidRDefault="00060661" w:rsidP="00137D29">
            <w:pPr>
              <w:pStyle w:val="TableParagraph"/>
              <w:spacing w:line="228" w:lineRule="exact"/>
              <w:ind w:left="908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  <w:lang w:val="it-IT"/>
              </w:rPr>
              <w:t>Terza</w:t>
            </w:r>
          </w:p>
        </w:tc>
      </w:tr>
    </w:tbl>
    <w:p w14:paraId="5F8D3842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7B42211" w14:textId="77777777" w:rsidR="00080D12" w:rsidRPr="001A6ABF" w:rsidRDefault="00080D12" w:rsidP="00080D12">
      <w:pPr>
        <w:spacing w:before="5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080D12" w:rsidRPr="00814772" w14:paraId="603E0C07" w14:textId="77777777" w:rsidTr="00137D29">
        <w:trPr>
          <w:trHeight w:hRule="exact"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F7D" w14:textId="5811C524" w:rsidR="00080D12" w:rsidRPr="001A6ABF" w:rsidRDefault="00080D12" w:rsidP="00137D29">
            <w:pPr>
              <w:pStyle w:val="TableParagraph"/>
              <w:spacing w:before="30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TITOLO: </w:t>
            </w:r>
            <w:r w:rsidRPr="001A6ABF">
              <w:rPr>
                <w:rFonts w:ascii="Times New Roman"/>
                <w:b/>
                <w:sz w:val="24"/>
                <w:lang w:val="it-IT"/>
              </w:rPr>
              <w:t>Letteratura e cultura d</w:t>
            </w:r>
            <w:r w:rsidR="00814772">
              <w:rPr>
                <w:rFonts w:ascii="Times New Roman"/>
                <w:b/>
                <w:sz w:val="24"/>
                <w:lang w:val="it-IT"/>
              </w:rPr>
              <w:t>el Medioevo e dell</w:t>
            </w:r>
            <w:r w:rsidR="00814772">
              <w:rPr>
                <w:rFonts w:ascii="Times New Roman"/>
                <w:b/>
                <w:sz w:val="24"/>
                <w:lang w:val="it-IT"/>
              </w:rPr>
              <w:t>’</w:t>
            </w:r>
            <w:r w:rsidR="00814772">
              <w:rPr>
                <w:rFonts w:ascii="Times New Roman"/>
                <w:b/>
                <w:sz w:val="24"/>
                <w:lang w:val="it-IT"/>
              </w:rPr>
              <w:t>et</w:t>
            </w:r>
            <w:r w:rsidR="00814772">
              <w:rPr>
                <w:rFonts w:ascii="Times New Roman"/>
                <w:b/>
                <w:sz w:val="24"/>
                <w:lang w:val="it-IT"/>
              </w:rPr>
              <w:t>à</w:t>
            </w:r>
            <w:r w:rsidR="00814772">
              <w:rPr>
                <w:rFonts w:ascii="Times New Roman"/>
                <w:b/>
                <w:sz w:val="24"/>
                <w:lang w:val="it-IT"/>
              </w:rPr>
              <w:t xml:space="preserve"> umanistica</w:t>
            </w:r>
          </w:p>
        </w:tc>
      </w:tr>
      <w:tr w:rsidR="00080D12" w:rsidRPr="00814772" w14:paraId="0035B809" w14:textId="77777777" w:rsidTr="00137D29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605EC8" w14:textId="77777777" w:rsidR="00080D12" w:rsidRPr="001A6ABF" w:rsidRDefault="00080D12" w:rsidP="00137D29">
            <w:pPr>
              <w:pStyle w:val="TableParagraph"/>
              <w:spacing w:before="19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PERIODO/DURATA</w:t>
            </w:r>
          </w:p>
          <w:p w14:paraId="5720EA42" w14:textId="77777777" w:rsidR="00080D12" w:rsidRPr="001A6ABF" w:rsidRDefault="00080D12" w:rsidP="00137D2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24C7CA62" w14:textId="77777777" w:rsidR="00080D12" w:rsidRPr="001A6ABF" w:rsidRDefault="00080D12" w:rsidP="00137D29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Settembre-</w:t>
            </w:r>
            <w:r w:rsidRPr="001A6ABF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FABD45D" w14:textId="77777777" w:rsidR="00080D12" w:rsidRPr="001A6ABF" w:rsidRDefault="00080D12" w:rsidP="00137D29">
            <w:pPr>
              <w:pStyle w:val="TableParagraph"/>
              <w:spacing w:before="19"/>
              <w:ind w:left="496" w:right="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METODOLOGIA</w:t>
            </w:r>
          </w:p>
          <w:p w14:paraId="1DFEC78F" w14:textId="77777777" w:rsidR="00080D12" w:rsidRPr="001A6ABF" w:rsidRDefault="00080D12" w:rsidP="00137D2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23A6F45" w14:textId="77777777" w:rsidR="00080D12" w:rsidRPr="001A6ABF" w:rsidRDefault="00080D12" w:rsidP="00137D29">
            <w:pPr>
              <w:pStyle w:val="TableParagraph"/>
              <w:ind w:left="67" w:right="8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Lezione frontale. Lavori di</w:t>
            </w:r>
            <w:r w:rsidRPr="001A6ABF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gruppo.</w:t>
            </w:r>
          </w:p>
          <w:p w14:paraId="26CB9E5B" w14:textId="77777777" w:rsidR="00080D12" w:rsidRPr="001A6ABF" w:rsidRDefault="00080D12" w:rsidP="00137D29">
            <w:pPr>
              <w:pStyle w:val="TableParagraph"/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C86DF4C" w14:textId="77777777" w:rsidR="00080D12" w:rsidRPr="001A6ABF" w:rsidRDefault="00080D12" w:rsidP="00137D29">
            <w:pPr>
              <w:pStyle w:val="TableParagraph"/>
              <w:spacing w:before="19"/>
              <w:ind w:left="664" w:right="4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STRUMENTI</w:t>
            </w:r>
          </w:p>
          <w:p w14:paraId="0D316970" w14:textId="77777777" w:rsidR="00080D12" w:rsidRPr="001A6ABF" w:rsidRDefault="00080D12" w:rsidP="00137D2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3BA6A6DC" w14:textId="77777777" w:rsidR="00080D12" w:rsidRPr="001A6ABF" w:rsidRDefault="00080D12" w:rsidP="00137D29">
            <w:pPr>
              <w:pStyle w:val="TableParagraph"/>
              <w:ind w:left="67" w:right="4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 xml:space="preserve">Libro di testo in uso. Testi di consultazione. Materiali multimediali.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35C101B" w14:textId="77777777" w:rsidR="00080D12" w:rsidRPr="001A6ABF" w:rsidRDefault="00080D12" w:rsidP="00137D29">
            <w:pPr>
              <w:pStyle w:val="TableParagraph"/>
              <w:spacing w:before="19"/>
              <w:ind w:left="72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VERIFICHE</w:t>
            </w:r>
          </w:p>
          <w:p w14:paraId="7DE2888A" w14:textId="77777777" w:rsidR="00080D12" w:rsidRPr="001A6ABF" w:rsidRDefault="00080D12" w:rsidP="00137D29">
            <w:pPr>
              <w:pStyle w:val="TableParagraph"/>
              <w:spacing w:before="5"/>
              <w:ind w:left="67" w:right="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69D00D4" w14:textId="77777777" w:rsidR="00080D12" w:rsidRPr="001A6ABF" w:rsidRDefault="00080D12" w:rsidP="00137D29">
            <w:pPr>
              <w:pStyle w:val="TableParagraph"/>
              <w:spacing w:before="5"/>
              <w:ind w:left="67" w:right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Minimo due verifiche orali di cui almeno una scritta e tre verifiche scritte a quadrimestre.</w:t>
            </w:r>
          </w:p>
        </w:tc>
      </w:tr>
      <w:tr w:rsidR="00080D12" w:rsidRPr="001A6ABF" w14:paraId="6873FFD8" w14:textId="77777777" w:rsidTr="00137D29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7E1DDDB" w14:textId="77777777" w:rsidR="00080D12" w:rsidRPr="001A6ABF" w:rsidRDefault="00080D12" w:rsidP="00137D29">
            <w:pPr>
              <w:pStyle w:val="TableParagraph"/>
              <w:spacing w:before="65"/>
              <w:ind w:left="1103" w:right="1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08D0F6" w14:textId="77777777" w:rsidR="00080D12" w:rsidRPr="001A6ABF" w:rsidRDefault="00080D12" w:rsidP="00137D29">
            <w:pPr>
              <w:pStyle w:val="TableParagraph"/>
              <w:spacing w:before="65"/>
              <w:ind w:left="943" w:right="1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 w:hAnsi="Times New Roman"/>
                <w:b/>
                <w:sz w:val="20"/>
                <w:lang w:val="it-IT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452A49" w14:textId="77777777" w:rsidR="00080D12" w:rsidRPr="001A6ABF" w:rsidRDefault="00080D12" w:rsidP="00137D29">
            <w:pPr>
              <w:pStyle w:val="TableParagraph"/>
              <w:spacing w:before="65"/>
              <w:ind w:left="1142" w:right="1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Conoscenze</w:t>
            </w:r>
          </w:p>
        </w:tc>
      </w:tr>
      <w:tr w:rsidR="00080D12" w:rsidRPr="00814772" w14:paraId="3A5B4964" w14:textId="77777777" w:rsidTr="00137D29">
        <w:trPr>
          <w:trHeight w:hRule="exact" w:val="5406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52AECB1" w14:textId="77777777" w:rsidR="00080D12" w:rsidRPr="001A6ABF" w:rsidRDefault="00080D12" w:rsidP="00137D29">
            <w:pPr>
              <w:pStyle w:val="TableParagraph"/>
              <w:spacing w:before="22"/>
              <w:ind w:left="64" w:right="223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 xml:space="preserve">Analizzare, interpretare, confrontare i testi letterari del periodo considerato. </w:t>
            </w:r>
          </w:p>
          <w:p w14:paraId="1AC7195F" w14:textId="77777777" w:rsidR="00080D12" w:rsidRPr="001A6ABF" w:rsidRDefault="00080D12" w:rsidP="00137D29">
            <w:pPr>
              <w:pStyle w:val="TableParagraph"/>
              <w:spacing w:before="22"/>
              <w:ind w:left="64" w:right="223"/>
              <w:rPr>
                <w:rFonts w:ascii="Times New Roman" w:hAnsi="Times New Roman" w:cs="Times New Roman"/>
                <w:lang w:val="it-IT"/>
              </w:rPr>
            </w:pPr>
          </w:p>
          <w:p w14:paraId="63250788" w14:textId="77777777" w:rsidR="00080D12" w:rsidRPr="001A6ABF" w:rsidRDefault="00080D12" w:rsidP="00137D29">
            <w:pPr>
              <w:pStyle w:val="TableParagraph"/>
              <w:spacing w:before="22"/>
              <w:ind w:left="64" w:right="223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Definire, ampliare, rielaborare le conoscenze.</w:t>
            </w:r>
          </w:p>
          <w:p w14:paraId="1E9EEB30" w14:textId="77777777" w:rsidR="00080D12" w:rsidRPr="001A6ABF" w:rsidRDefault="00080D12" w:rsidP="00137D29">
            <w:pPr>
              <w:pStyle w:val="TableParagraph"/>
              <w:spacing w:before="22"/>
              <w:ind w:left="64" w:right="223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1B150CD" w14:textId="77777777" w:rsidR="00080D12" w:rsidRPr="001A6ABF" w:rsidRDefault="00080D12" w:rsidP="00137D29">
            <w:pPr>
              <w:pStyle w:val="TableParagraph"/>
              <w:spacing w:before="1"/>
              <w:ind w:left="64" w:right="460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Formulare giudizi coerenti sui testi letterari studiati.</w:t>
            </w:r>
          </w:p>
          <w:p w14:paraId="1A75A370" w14:textId="77777777" w:rsidR="00080D12" w:rsidRPr="001A6ABF" w:rsidRDefault="00080D12" w:rsidP="00137D29">
            <w:pPr>
              <w:pStyle w:val="TableParagraph"/>
              <w:spacing w:before="1"/>
              <w:ind w:left="64" w:right="460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E0BC6CC" w14:textId="77777777" w:rsidR="00080D12" w:rsidRPr="001A6ABF" w:rsidRDefault="00080D12" w:rsidP="00137D29">
            <w:pPr>
              <w:pStyle w:val="TableParagraph"/>
              <w:ind w:left="64" w:right="168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Cogliere le relazioni fra i testi letterari del periodo</w:t>
            </w:r>
            <w:r w:rsidRPr="001A6ABF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A6ABF">
              <w:rPr>
                <w:rFonts w:ascii="Times New Roman" w:hAnsi="Times New Roman" w:cs="Times New Roman"/>
                <w:lang w:val="it-IT"/>
              </w:rPr>
              <w:t>considerato.</w:t>
            </w:r>
          </w:p>
          <w:p w14:paraId="14D6420D" w14:textId="77777777" w:rsidR="00080D12" w:rsidRPr="001A6ABF" w:rsidRDefault="00080D12" w:rsidP="00137D29">
            <w:pPr>
              <w:pStyle w:val="TableParagraph"/>
              <w:ind w:left="64" w:right="168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7AB09A33" w14:textId="77777777" w:rsidR="00080D12" w:rsidRPr="001A6ABF" w:rsidRDefault="00080D12" w:rsidP="00137D29">
            <w:pPr>
              <w:pStyle w:val="TableParagraph"/>
              <w:ind w:left="64" w:right="136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Formulare giudizi coerenti sui testi letterari</w:t>
            </w:r>
            <w:r w:rsidRPr="001A6ABF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1A6ABF">
              <w:rPr>
                <w:rFonts w:ascii="Times New Roman" w:hAnsi="Times New Roman" w:cs="Times New Roman"/>
                <w:lang w:val="it-IT"/>
              </w:rPr>
              <w:t>proposti.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418A08B" w14:textId="77777777" w:rsidR="00080D12" w:rsidRPr="001A6ABF" w:rsidRDefault="00080D12" w:rsidP="00137D29">
            <w:pPr>
              <w:pStyle w:val="TableParagraph"/>
              <w:ind w:left="64" w:right="369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Conoscere la tradizione letteraria italiana del periodo considerato in prospettiva diacronica e</w:t>
            </w:r>
            <w:r w:rsidRPr="001A6ABF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1A6ABF">
              <w:rPr>
                <w:rFonts w:ascii="Times New Roman" w:hAnsi="Times New Roman" w:cs="Times New Roman"/>
                <w:lang w:val="it-IT"/>
              </w:rPr>
              <w:t>sincronica.</w:t>
            </w:r>
          </w:p>
          <w:p w14:paraId="1FD3E4D1" w14:textId="77777777" w:rsidR="00080D12" w:rsidRPr="001A6ABF" w:rsidRDefault="00080D12" w:rsidP="00137D2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EFDE41E" w14:textId="77777777" w:rsidR="00080D12" w:rsidRPr="001A6ABF" w:rsidRDefault="00080D12" w:rsidP="00137D29">
            <w:pPr>
              <w:pStyle w:val="TableParagraph"/>
              <w:ind w:left="64" w:right="169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Potenziare ed ampliare la terminologia specifica delle discipline</w:t>
            </w:r>
            <w:r w:rsidRPr="001A6ABF">
              <w:rPr>
                <w:rFonts w:ascii="Times New Roman" w:hAnsi="Times New Roman" w:cs="Times New Roman"/>
                <w:spacing w:val="-15"/>
                <w:lang w:val="it-IT"/>
              </w:rPr>
              <w:t xml:space="preserve"> </w:t>
            </w:r>
            <w:r w:rsidRPr="001A6ABF">
              <w:rPr>
                <w:rFonts w:ascii="Times New Roman" w:hAnsi="Times New Roman" w:cs="Times New Roman"/>
                <w:lang w:val="it-IT"/>
              </w:rPr>
              <w:t>storico-letterarie.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2A2345" w14:textId="77777777" w:rsidR="00060661" w:rsidRPr="00060661" w:rsidRDefault="00060661" w:rsidP="00060661">
            <w:pPr>
              <w:rPr>
                <w:rFonts w:ascii="Times New Roman" w:hAnsi="Times New Roman" w:cs="Times New Roman"/>
                <w:lang w:val="it-IT"/>
              </w:rPr>
            </w:pPr>
            <w:r w:rsidRPr="00060661">
              <w:rPr>
                <w:rFonts w:ascii="Times New Roman" w:hAnsi="Times New Roman" w:cs="Times New Roman"/>
                <w:lang w:val="it-IT"/>
              </w:rPr>
              <w:t>Conoscere i caratteri più significativi della letteratura italiana medievale e  umanistica.</w:t>
            </w:r>
          </w:p>
          <w:p w14:paraId="6597D579" w14:textId="77777777" w:rsidR="00060661" w:rsidRPr="00060661" w:rsidRDefault="00060661" w:rsidP="00060661">
            <w:pPr>
              <w:rPr>
                <w:rFonts w:ascii="Times New Roman" w:hAnsi="Times New Roman" w:cs="Times New Roman"/>
                <w:lang w:val="it-IT"/>
              </w:rPr>
            </w:pPr>
          </w:p>
          <w:p w14:paraId="0CE560C5" w14:textId="77777777" w:rsidR="00060661" w:rsidRPr="00060661" w:rsidRDefault="00060661" w:rsidP="00060661">
            <w:pPr>
              <w:rPr>
                <w:rFonts w:ascii="Times New Roman" w:hAnsi="Times New Roman" w:cs="Times New Roman"/>
                <w:lang w:val="it-IT"/>
              </w:rPr>
            </w:pPr>
            <w:r w:rsidRPr="00060661">
              <w:rPr>
                <w:rFonts w:ascii="Times New Roman" w:hAnsi="Times New Roman" w:cs="Times New Roman"/>
                <w:lang w:val="it-IT"/>
              </w:rPr>
              <w:t>Conoscere gli autori, le opere e i testi più rappresentativi del periodo compreso tra il ‘200 e il ‘400.</w:t>
            </w:r>
          </w:p>
          <w:p w14:paraId="64D3701C" w14:textId="7585634A" w:rsidR="00080D12" w:rsidRPr="00060661" w:rsidRDefault="00060661" w:rsidP="00060661">
            <w:pPr>
              <w:pStyle w:val="TableParagraph"/>
              <w:spacing w:before="22"/>
              <w:ind w:left="64" w:right="59"/>
              <w:rPr>
                <w:rFonts w:ascii="Times New Roman" w:hAnsi="Times New Roman" w:cs="Times New Roman"/>
                <w:lang w:val="it-IT"/>
              </w:rPr>
            </w:pPr>
            <w:r w:rsidRPr="00060661">
              <w:rPr>
                <w:rFonts w:ascii="Times New Roman" w:hAnsi="Times New Roman" w:cs="Times New Roman"/>
                <w:lang w:val="it-IT"/>
              </w:rPr>
              <w:t xml:space="preserve">Dante, </w:t>
            </w:r>
            <w:r w:rsidRPr="00060661">
              <w:rPr>
                <w:rFonts w:ascii="Times New Roman" w:hAnsi="Times New Roman" w:cs="Times New Roman"/>
                <w:i/>
                <w:lang w:val="it-IT"/>
              </w:rPr>
              <w:t>Inferno</w:t>
            </w:r>
            <w:r w:rsidRPr="00060661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193F0ACA" w14:textId="77777777" w:rsidR="00060661" w:rsidRPr="001A6ABF" w:rsidRDefault="00060661" w:rsidP="00060661">
            <w:pPr>
              <w:pStyle w:val="TableParagraph"/>
              <w:spacing w:before="22"/>
              <w:ind w:left="64" w:right="59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6273CFB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Confrontare testi del medesimo autore e\o di autori appartenenti a periodi</w:t>
            </w:r>
            <w:r w:rsidRPr="001A6ABF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1A6ABF">
              <w:rPr>
                <w:rFonts w:ascii="Times New Roman" w:hAnsi="Times New Roman" w:cs="Times New Roman"/>
                <w:lang w:val="it-IT"/>
              </w:rPr>
              <w:t>diversi.</w:t>
            </w:r>
          </w:p>
        </w:tc>
      </w:tr>
    </w:tbl>
    <w:p w14:paraId="5B1B63DC" w14:textId="77777777" w:rsidR="00080D12" w:rsidRPr="001A6ABF" w:rsidRDefault="00080D12" w:rsidP="00080D12">
      <w:pPr>
        <w:rPr>
          <w:rFonts w:ascii="Times New Roman" w:eastAsia="Times New Roman" w:hAnsi="Times New Roman" w:cs="Times New Roman"/>
          <w:lang w:val="it-IT"/>
        </w:rPr>
        <w:sectPr w:rsidR="00080D12" w:rsidRPr="001A6ABF">
          <w:pgSz w:w="12240" w:h="15840"/>
          <w:pgMar w:top="1500" w:right="1020" w:bottom="920" w:left="900" w:header="0" w:footer="733" w:gutter="0"/>
          <w:cols w:space="720"/>
        </w:sectPr>
      </w:pPr>
    </w:p>
    <w:p w14:paraId="44D2C34B" w14:textId="77777777" w:rsidR="00080D12" w:rsidRPr="001A6ABF" w:rsidRDefault="00080D12" w:rsidP="00080D1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49ADBF3" w14:textId="77777777" w:rsidR="00080D12" w:rsidRPr="001A6ABF" w:rsidRDefault="00080D12" w:rsidP="00080D12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10"/>
        <w:gridCol w:w="2866"/>
        <w:gridCol w:w="2813"/>
      </w:tblGrid>
      <w:tr w:rsidR="00080D12" w:rsidRPr="001A6ABF" w14:paraId="324FF15D" w14:textId="77777777" w:rsidTr="00137D29">
        <w:trPr>
          <w:trHeight w:hRule="exact" w:val="240"/>
        </w:trPr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4F2F7" w14:textId="77777777" w:rsidR="00080D12" w:rsidRPr="001A6ABF" w:rsidRDefault="00080D12" w:rsidP="00137D29">
            <w:pPr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MODULO n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°</w:t>
            </w:r>
            <w:r w:rsidRPr="001A6ABF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09C" w14:textId="77777777" w:rsidR="00080D12" w:rsidRPr="001A6ABF" w:rsidRDefault="00080D12" w:rsidP="00137D29">
            <w:pPr>
              <w:spacing w:line="223" w:lineRule="exact"/>
              <w:ind w:left="1078" w:right="10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Materia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0F5" w14:textId="77777777" w:rsidR="00080D12" w:rsidRPr="001A6ABF" w:rsidRDefault="00080D12" w:rsidP="00137D29">
            <w:pPr>
              <w:spacing w:line="223" w:lineRule="exact"/>
              <w:ind w:left="958" w:right="9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Classi</w:t>
            </w:r>
          </w:p>
        </w:tc>
      </w:tr>
      <w:tr w:rsidR="00080D12" w:rsidRPr="001A6ABF" w14:paraId="577E2563" w14:textId="77777777" w:rsidTr="00137D29">
        <w:trPr>
          <w:trHeight w:hRule="exact" w:val="240"/>
        </w:trPr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817" w14:textId="77777777" w:rsidR="00080D12" w:rsidRPr="001A6ABF" w:rsidRDefault="00080D12" w:rsidP="00137D29">
            <w:pPr>
              <w:rPr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62E3" w14:textId="77777777" w:rsidR="00080D12" w:rsidRPr="001A6ABF" w:rsidRDefault="00080D12" w:rsidP="00137D29">
            <w:pPr>
              <w:spacing w:line="228" w:lineRule="exact"/>
              <w:ind w:left="1078" w:right="10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Italiano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1B5" w14:textId="4505947D" w:rsidR="00080D12" w:rsidRPr="001A6ABF" w:rsidRDefault="00060661" w:rsidP="00137D29">
            <w:pPr>
              <w:spacing w:line="228" w:lineRule="exact"/>
              <w:ind w:left="958" w:right="9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  <w:lang w:val="it-IT"/>
              </w:rPr>
              <w:t>Terze</w:t>
            </w:r>
          </w:p>
        </w:tc>
      </w:tr>
    </w:tbl>
    <w:p w14:paraId="1D6D31E4" w14:textId="77777777" w:rsidR="00080D12" w:rsidRPr="001A6ABF" w:rsidRDefault="00080D12" w:rsidP="00080D12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TableNormal1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080D12" w:rsidRPr="00814772" w14:paraId="3823B3B0" w14:textId="77777777" w:rsidTr="00137D29">
        <w:trPr>
          <w:trHeight w:hRule="exact"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B307" w14:textId="77777777" w:rsidR="00080D12" w:rsidRPr="001A6ABF" w:rsidRDefault="00080D12" w:rsidP="00137D29">
            <w:pPr>
              <w:spacing w:before="30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TITOLO: Leggere e produrre testi in vista dell’Esame di</w:t>
            </w:r>
            <w:r w:rsidRPr="001A6ABF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val="it-IT"/>
              </w:rPr>
              <w:t xml:space="preserve"> </w:t>
            </w:r>
            <w:r w:rsidRPr="001A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Stato.</w:t>
            </w:r>
          </w:p>
        </w:tc>
      </w:tr>
      <w:tr w:rsidR="00080D12" w:rsidRPr="00814772" w14:paraId="6EF3A1A2" w14:textId="77777777" w:rsidTr="00137D29">
        <w:trPr>
          <w:trHeight w:hRule="exact" w:val="144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B13DDB" w14:textId="77777777" w:rsidR="00080D12" w:rsidRPr="001A6ABF" w:rsidRDefault="00080D12" w:rsidP="00137D29">
            <w:pPr>
              <w:spacing w:before="22"/>
              <w:ind w:left="355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PERIODO/DURATA</w:t>
            </w:r>
          </w:p>
          <w:p w14:paraId="469ED479" w14:textId="77777777" w:rsidR="00080D12" w:rsidRPr="001A6ABF" w:rsidRDefault="00080D12" w:rsidP="00137D29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649FE99" w14:textId="77777777" w:rsidR="00080D12" w:rsidRPr="001A6ABF" w:rsidRDefault="00080D12" w:rsidP="00137D29">
            <w:pPr>
              <w:ind w:left="64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Settembre/</w:t>
            </w:r>
            <w:r w:rsidRPr="001A6ABF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FB908D9" w14:textId="77777777" w:rsidR="00080D12" w:rsidRPr="001A6ABF" w:rsidRDefault="00080D12" w:rsidP="00137D29">
            <w:pPr>
              <w:spacing w:before="22"/>
              <w:ind w:left="496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METODOLOGIA</w:t>
            </w:r>
          </w:p>
          <w:p w14:paraId="289561CC" w14:textId="77777777" w:rsidR="00080D12" w:rsidRPr="001A6ABF" w:rsidRDefault="00080D12" w:rsidP="00137D29">
            <w:pPr>
              <w:spacing w:before="5"/>
              <w:ind w:left="67" w:right="880"/>
              <w:rPr>
                <w:rFonts w:ascii="Times New Roman"/>
                <w:b/>
                <w:sz w:val="20"/>
                <w:lang w:val="it-IT"/>
              </w:rPr>
            </w:pPr>
          </w:p>
          <w:p w14:paraId="05D5976B" w14:textId="77777777" w:rsidR="00080D12" w:rsidRPr="001A6ABF" w:rsidRDefault="00080D12" w:rsidP="00137D29">
            <w:pPr>
              <w:spacing w:before="5"/>
              <w:ind w:left="67" w:right="8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Lezione frontale. Lavori di</w:t>
            </w:r>
            <w:r w:rsidRPr="001A6ABF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gruppo.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E1EA235" w14:textId="77777777" w:rsidR="00080D12" w:rsidRPr="001A6ABF" w:rsidRDefault="00080D12" w:rsidP="00137D29">
            <w:pPr>
              <w:spacing w:before="22"/>
              <w:ind w:left="664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STRUMENTI</w:t>
            </w:r>
          </w:p>
          <w:p w14:paraId="2841D041" w14:textId="77777777" w:rsidR="00080D12" w:rsidRPr="001A6ABF" w:rsidRDefault="00080D12" w:rsidP="00137D29">
            <w:pPr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7FDF10F8" w14:textId="77777777" w:rsidR="00080D12" w:rsidRPr="001A6ABF" w:rsidRDefault="00080D12" w:rsidP="00137D29">
            <w:pPr>
              <w:ind w:left="67" w:right="2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Libro di testo in uso. Testi di consultazione. Materiali</w:t>
            </w:r>
            <w:r w:rsidRPr="001A6ABF">
              <w:rPr>
                <w:rFonts w:ascii="Times New Roman"/>
                <w:b/>
                <w:spacing w:val="-15"/>
                <w:sz w:val="20"/>
                <w:lang w:val="it-IT"/>
              </w:rPr>
              <w:t xml:space="preserve"> </w:t>
            </w:r>
            <w:r w:rsidRPr="001A6ABF">
              <w:rPr>
                <w:rFonts w:ascii="Times New Roman"/>
                <w:b/>
                <w:sz w:val="20"/>
                <w:lang w:val="it-IT"/>
              </w:rPr>
              <w:t>multimediali.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B9B059D" w14:textId="77777777" w:rsidR="00080D12" w:rsidRPr="001A6ABF" w:rsidRDefault="00080D12" w:rsidP="00137D29">
            <w:pPr>
              <w:spacing w:before="22"/>
              <w:ind w:left="724" w:right="1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sz w:val="20"/>
                <w:lang w:val="it-IT"/>
              </w:rPr>
              <w:t>VERIFICHE</w:t>
            </w:r>
          </w:p>
          <w:p w14:paraId="753313E6" w14:textId="77777777" w:rsidR="00080D12" w:rsidRPr="001A6ABF" w:rsidRDefault="00080D12" w:rsidP="00137D29">
            <w:pPr>
              <w:spacing w:before="5"/>
              <w:ind w:left="67" w:right="130"/>
              <w:rPr>
                <w:rFonts w:ascii="Times New Roman"/>
                <w:b/>
                <w:sz w:val="20"/>
                <w:lang w:val="it-IT"/>
              </w:rPr>
            </w:pPr>
          </w:p>
          <w:p w14:paraId="438F63C7" w14:textId="77777777" w:rsidR="00080D12" w:rsidRPr="001A6ABF" w:rsidRDefault="00080D12" w:rsidP="00137D29">
            <w:pPr>
              <w:spacing w:before="5"/>
              <w:ind w:left="67" w:right="1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Minimo due verifiche orali e tre prove scritte a quadrimestre.</w:t>
            </w:r>
          </w:p>
        </w:tc>
      </w:tr>
      <w:tr w:rsidR="00080D12" w:rsidRPr="001A6ABF" w14:paraId="391B2BDC" w14:textId="77777777" w:rsidTr="00137D29">
        <w:trPr>
          <w:trHeight w:hRule="exact" w:val="374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38CA39D" w14:textId="77777777" w:rsidR="00080D12" w:rsidRPr="001A6ABF" w:rsidRDefault="00080D12" w:rsidP="00137D29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56D76E9" w14:textId="77777777" w:rsidR="00080D12" w:rsidRPr="001A6ABF" w:rsidRDefault="00080D12" w:rsidP="00137D29">
            <w:pPr>
              <w:spacing w:before="65"/>
              <w:ind w:left="943" w:right="23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 w:hAnsi="Times New Roman"/>
                <w:b/>
                <w:sz w:val="20"/>
                <w:lang w:val="it-IT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37776F4" w14:textId="77777777" w:rsidR="00080D12" w:rsidRPr="001A6ABF" w:rsidRDefault="00080D12" w:rsidP="00137D29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A6ABF">
              <w:rPr>
                <w:rFonts w:ascii="Times New Roman"/>
                <w:b/>
                <w:sz w:val="20"/>
                <w:lang w:val="it-IT"/>
              </w:rPr>
              <w:t>Conoscenze</w:t>
            </w:r>
          </w:p>
        </w:tc>
      </w:tr>
      <w:tr w:rsidR="00080D12" w:rsidRPr="00814772" w14:paraId="1EB9F3EA" w14:textId="77777777" w:rsidTr="00137D29">
        <w:trPr>
          <w:trHeight w:hRule="exact" w:val="524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26E59C2" w14:textId="77777777" w:rsidR="00080D12" w:rsidRPr="001A6ABF" w:rsidRDefault="00080D12" w:rsidP="00137D29">
            <w:pPr>
              <w:ind w:left="64" w:right="178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lang w:val="it-IT"/>
              </w:rPr>
              <w:t xml:space="preserve">Saper individuare struttura, funzione e scopo del testo. </w:t>
            </w:r>
          </w:p>
          <w:p w14:paraId="3E764237" w14:textId="77777777" w:rsidR="00080D12" w:rsidRPr="001A6ABF" w:rsidRDefault="00080D12" w:rsidP="00137D29">
            <w:pPr>
              <w:ind w:left="64" w:right="178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9D7108B" w14:textId="77777777" w:rsidR="00080D12" w:rsidRPr="001A6ABF" w:rsidRDefault="00080D12" w:rsidP="00137D29">
            <w:pPr>
              <w:ind w:left="64" w:right="178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 w:eastAsia="Times New Roman" w:hAnsi="Times New Roman" w:cs="Times New Roman"/>
                <w:lang w:val="it-IT"/>
              </w:rPr>
              <w:t>Acquisire un'adeguata padronanza delle tipologie testuali previste per l’Esame di</w:t>
            </w:r>
            <w:r w:rsidRPr="001A6ABF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A6ABF">
              <w:rPr>
                <w:rFonts w:ascii="Times New Roman" w:eastAsia="Times New Roman" w:hAnsi="Times New Roman" w:cs="Times New Roman"/>
                <w:lang w:val="it-IT"/>
              </w:rPr>
              <w:t>Stato.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AA29929" w14:textId="77777777" w:rsidR="00080D12" w:rsidRPr="001A6ABF" w:rsidRDefault="00080D12" w:rsidP="00137D29">
            <w:pPr>
              <w:spacing w:before="22"/>
              <w:ind w:left="64" w:right="230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Saper cogliere di un testo le informazioni</w:t>
            </w:r>
            <w:r w:rsidRPr="001A6ABF">
              <w:rPr>
                <w:rFonts w:ascii="Times New Roman"/>
                <w:spacing w:val="-5"/>
                <w:lang w:val="it-IT"/>
              </w:rPr>
              <w:t xml:space="preserve"> </w:t>
            </w:r>
            <w:r w:rsidRPr="001A6ABF">
              <w:rPr>
                <w:rFonts w:ascii="Times New Roman"/>
                <w:lang w:val="it-IT"/>
              </w:rPr>
              <w:t>fondamentali.</w:t>
            </w:r>
          </w:p>
          <w:p w14:paraId="3ADA8C9E" w14:textId="77777777" w:rsidR="00080D12" w:rsidRPr="001A6ABF" w:rsidRDefault="00080D12" w:rsidP="00137D29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D515141" w14:textId="77777777" w:rsidR="00080D12" w:rsidRPr="001A6ABF" w:rsidRDefault="00080D12" w:rsidP="00137D29">
            <w:pPr>
              <w:ind w:left="64" w:right="230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Saper ordinare le</w:t>
            </w:r>
            <w:r w:rsidRPr="001A6ABF">
              <w:rPr>
                <w:rFonts w:ascii="Times New Roman"/>
                <w:spacing w:val="-10"/>
                <w:lang w:val="it-IT"/>
              </w:rPr>
              <w:t xml:space="preserve"> </w:t>
            </w:r>
            <w:r w:rsidRPr="001A6ABF">
              <w:rPr>
                <w:rFonts w:ascii="Times New Roman"/>
                <w:lang w:val="it-IT"/>
              </w:rPr>
              <w:t>conoscenze.</w:t>
            </w:r>
          </w:p>
          <w:p w14:paraId="63A70BDE" w14:textId="77777777" w:rsidR="00080D12" w:rsidRPr="001A6ABF" w:rsidRDefault="00080D12" w:rsidP="00137D29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1A7F3B29" w14:textId="77777777" w:rsidR="00080D12" w:rsidRPr="001A6ABF" w:rsidRDefault="00080D12" w:rsidP="00137D29">
            <w:pPr>
              <w:ind w:left="64" w:right="230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Saper utilizzare le conoscenze per rispondere a consegne</w:t>
            </w:r>
            <w:r w:rsidRPr="001A6ABF">
              <w:rPr>
                <w:rFonts w:ascii="Times New Roman"/>
                <w:spacing w:val="-6"/>
                <w:lang w:val="it-IT"/>
              </w:rPr>
              <w:t xml:space="preserve"> </w:t>
            </w:r>
            <w:r w:rsidRPr="001A6ABF">
              <w:rPr>
                <w:rFonts w:ascii="Times New Roman"/>
                <w:lang w:val="it-IT"/>
              </w:rPr>
              <w:t>ricevute.</w:t>
            </w:r>
          </w:p>
          <w:p w14:paraId="1E0D62DF" w14:textId="77777777" w:rsidR="00080D12" w:rsidRPr="001A6ABF" w:rsidRDefault="00080D12" w:rsidP="00137D29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0296C9BA" w14:textId="77777777" w:rsidR="00080D12" w:rsidRPr="001A6ABF" w:rsidRDefault="00080D12" w:rsidP="00137D29">
            <w:pPr>
              <w:ind w:left="64" w:right="254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Saper elaborare testi adeguati alle consegne</w:t>
            </w:r>
            <w:r w:rsidRPr="001A6AB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1A6ABF">
              <w:rPr>
                <w:rFonts w:ascii="Times New Roman"/>
                <w:lang w:val="it-IT"/>
              </w:rPr>
              <w:t>ricevute.</w:t>
            </w:r>
          </w:p>
          <w:p w14:paraId="6DC58756" w14:textId="77777777" w:rsidR="00080D12" w:rsidRPr="001A6ABF" w:rsidRDefault="00080D12" w:rsidP="00137D29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4DE5D2DF" w14:textId="77777777" w:rsidR="00080D12" w:rsidRPr="001A6ABF" w:rsidRDefault="00080D12" w:rsidP="00137D29">
            <w:pPr>
              <w:ind w:left="64" w:right="292"/>
              <w:rPr>
                <w:rFonts w:ascii="Times New Roman" w:eastAsia="Times New Roman" w:hAnsi="Times New Roman" w:cs="Times New Roman"/>
                <w:lang w:val="it-IT"/>
              </w:rPr>
            </w:pPr>
            <w:r w:rsidRPr="001A6ABF">
              <w:rPr>
                <w:rFonts w:ascii="Times New Roman"/>
                <w:lang w:val="it-IT"/>
              </w:rPr>
              <w:t>Saper strutturare ed esprimere i contenuti e le idee con chiarezza, coerenza e correttezza tanto nella produzione orale che</w:t>
            </w:r>
            <w:r w:rsidRPr="001A6ABF">
              <w:rPr>
                <w:rFonts w:ascii="Times New Roman"/>
                <w:spacing w:val="-5"/>
                <w:lang w:val="it-IT"/>
              </w:rPr>
              <w:t xml:space="preserve"> </w:t>
            </w:r>
            <w:r w:rsidRPr="001A6ABF">
              <w:rPr>
                <w:rFonts w:ascii="Times New Roman"/>
                <w:lang w:val="it-IT"/>
              </w:rPr>
              <w:t>scritta.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D7A3AF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Elementi di analisi del testo poetico, narrativo, informativo, argomentativo, giornalistico.</w:t>
            </w:r>
          </w:p>
          <w:p w14:paraId="5FAF2EEA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</w:p>
          <w:p w14:paraId="5EA7A5A4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Le tipologie testuali: conoscere la funzione e lo scopo dell’articolo di giornale, dell’intervista, della relazione, oltre che del testo narrativo e poetico.</w:t>
            </w:r>
          </w:p>
          <w:p w14:paraId="608A6E3A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</w:p>
          <w:p w14:paraId="39B38542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Le tipologie testuali: conoscere la funzione e lo scopo della recensione, del saggio breve e del testo teatrale.</w:t>
            </w:r>
          </w:p>
          <w:p w14:paraId="370BF4D1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Times New Roman" w:hAnsi="Times New Roman" w:cs="Times New Roman"/>
                <w:lang w:val="it-IT"/>
              </w:rPr>
            </w:pPr>
          </w:p>
          <w:p w14:paraId="60BBC679" w14:textId="77777777" w:rsidR="00080D12" w:rsidRPr="001A6ABF" w:rsidRDefault="00080D12" w:rsidP="00137D29">
            <w:pPr>
              <w:pStyle w:val="TableParagraph"/>
              <w:spacing w:before="22"/>
              <w:ind w:left="64" w:right="332"/>
              <w:rPr>
                <w:rFonts w:ascii="Arial" w:eastAsia="Arial" w:hAnsi="Arial" w:cs="Arial"/>
                <w:lang w:val="it-IT"/>
              </w:rPr>
            </w:pPr>
            <w:r w:rsidRPr="001A6ABF">
              <w:rPr>
                <w:rFonts w:ascii="Times New Roman" w:hAnsi="Times New Roman" w:cs="Times New Roman"/>
                <w:lang w:val="it-IT"/>
              </w:rPr>
              <w:t>Potenziare ed ampliare la terminologia specifica delle discipline storico-letterarie.</w:t>
            </w:r>
          </w:p>
        </w:tc>
      </w:tr>
    </w:tbl>
    <w:p w14:paraId="30E73396" w14:textId="77777777" w:rsidR="000809A7" w:rsidRPr="00165405" w:rsidRDefault="000809A7" w:rsidP="000809A7">
      <w:pPr>
        <w:rPr>
          <w:rFonts w:ascii="Arial" w:eastAsia="Arial" w:hAnsi="Arial" w:cs="Arial"/>
          <w:lang w:val="it-IT"/>
        </w:rPr>
        <w:sectPr w:rsidR="000809A7" w:rsidRPr="00165405">
          <w:pgSz w:w="12240" w:h="15840"/>
          <w:pgMar w:top="1500" w:right="1020" w:bottom="920" w:left="1000" w:header="0" w:footer="733" w:gutter="0"/>
          <w:cols w:space="720"/>
        </w:sectPr>
      </w:pPr>
    </w:p>
    <w:p w14:paraId="3C70EB44" w14:textId="77777777" w:rsidR="00137D29" w:rsidRPr="00137D29" w:rsidRDefault="00137D29" w:rsidP="00137D29">
      <w:pPr>
        <w:pStyle w:val="Corpotesto"/>
        <w:jc w:val="center"/>
        <w:rPr>
          <w:sz w:val="24"/>
          <w:szCs w:val="24"/>
          <w:lang w:val="it-IT"/>
        </w:rPr>
      </w:pPr>
      <w:r w:rsidRPr="00137D29">
        <w:rPr>
          <w:rFonts w:cstheme="majorHAnsi"/>
          <w:b/>
          <w:bCs/>
          <w:sz w:val="24"/>
          <w:szCs w:val="24"/>
          <w:lang w:val="it-IT"/>
        </w:rPr>
        <w:lastRenderedPageBreak/>
        <w:t>GRIGLIA PER LA VERIFICA ORALE DI ITALIANO  - II  BIENNIO E CLASSI QUINTE</w:t>
      </w:r>
    </w:p>
    <w:p w14:paraId="52FE52C3" w14:textId="77777777" w:rsidR="00137D29" w:rsidRPr="00137D29" w:rsidRDefault="00137D29" w:rsidP="00137D29">
      <w:pPr>
        <w:rPr>
          <w:rFonts w:ascii="Times New Roman" w:hAnsi="Times New Roman" w:cstheme="majorHAnsi"/>
          <w:sz w:val="24"/>
          <w:szCs w:val="24"/>
          <w:lang w:val="it-IT"/>
        </w:rPr>
      </w:pPr>
    </w:p>
    <w:tbl>
      <w:tblPr>
        <w:tblStyle w:val="Grigliatabella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29"/>
        <w:gridCol w:w="5099"/>
      </w:tblGrid>
      <w:tr w:rsidR="00137D29" w14:paraId="4E8BA5AD" w14:textId="77777777" w:rsidTr="00137D29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01B9F27D" w14:textId="77777777" w:rsidR="00137D29" w:rsidRDefault="00137D29" w:rsidP="00137D2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b/>
                <w:sz w:val="24"/>
                <w:szCs w:val="24"/>
              </w:rPr>
              <w:t>INDICATORI</w:t>
            </w: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55984B3F" w14:textId="77777777" w:rsidR="00137D29" w:rsidRDefault="00137D29" w:rsidP="00137D2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b/>
                <w:sz w:val="24"/>
                <w:szCs w:val="24"/>
              </w:rPr>
              <w:t>DESCRITTORI</w:t>
            </w:r>
          </w:p>
        </w:tc>
      </w:tr>
      <w:tr w:rsidR="00137D29" w14:paraId="1B48AB4D" w14:textId="77777777" w:rsidTr="00137D29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5E5FBD01" w14:textId="77777777" w:rsidR="00137D29" w:rsidRPr="00137D29" w:rsidRDefault="00137D29" w:rsidP="00137D29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Conoscenza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dei dati fondamentali della storia letteraria</w:t>
            </w:r>
          </w:p>
          <w:p w14:paraId="19E2C36E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2B70144D" w14:textId="77777777" w:rsidR="00137D29" w:rsidRDefault="00137D29" w:rsidP="00137D29">
            <w:pPr>
              <w:jc w:val="center"/>
              <w:rPr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Max punti 3</w:t>
            </w:r>
            <w:r>
              <w:rPr>
                <w:rFonts w:cstheme="majorHAnsi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05C79070" w14:textId="77777777" w:rsidR="00137D29" w:rsidRPr="00137D29" w:rsidRDefault="00137D29" w:rsidP="00137D29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0 assente</w:t>
            </w:r>
          </w:p>
          <w:p w14:paraId="53FCD095" w14:textId="77777777" w:rsidR="00137D29" w:rsidRPr="00137D29" w:rsidRDefault="00137D29" w:rsidP="00137D29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molto lacunosa</w:t>
            </w:r>
          </w:p>
          <w:p w14:paraId="24DAD14D" w14:textId="77777777" w:rsidR="00137D29" w:rsidRPr="00137D29" w:rsidRDefault="00137D29" w:rsidP="00137D29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1,5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insufficiente: lacunosa e imprecisa</w:t>
            </w:r>
          </w:p>
          <w:p w14:paraId="799C4365" w14:textId="77777777" w:rsidR="00137D29" w:rsidRPr="00137D29" w:rsidRDefault="00137D29" w:rsidP="00137D29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sufficiente: essenziale e poco approfondita</w:t>
            </w:r>
          </w:p>
          <w:p w14:paraId="7AD28461" w14:textId="77777777" w:rsidR="00137D29" w:rsidRPr="00137D29" w:rsidRDefault="00137D29" w:rsidP="00137D29">
            <w:pPr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3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buona: ampia e con un certo approfondimento</w:t>
            </w:r>
          </w:p>
          <w:p w14:paraId="792D85D4" w14:textId="77777777" w:rsidR="00137D29" w:rsidRDefault="00137D29" w:rsidP="00137D2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3,5</w:t>
            </w:r>
            <w:r>
              <w:rPr>
                <w:rFonts w:cstheme="majorHAnsi"/>
                <w:sz w:val="24"/>
                <w:szCs w:val="24"/>
              </w:rPr>
              <w:t xml:space="preserve">  ottima: completa e approfondita</w:t>
            </w:r>
          </w:p>
          <w:p w14:paraId="62741B50" w14:textId="77777777" w:rsidR="00137D29" w:rsidRDefault="00137D29" w:rsidP="00137D29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137D29" w:rsidRPr="00814772" w14:paraId="15059119" w14:textId="77777777" w:rsidTr="00137D29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4DE05747" w14:textId="77777777" w:rsidR="00137D29" w:rsidRPr="00137D29" w:rsidRDefault="00137D29" w:rsidP="00137D29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Analisi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del testo letterario, con attenzione alle dimensioni tematica e formale</w:t>
            </w:r>
          </w:p>
          <w:p w14:paraId="32812260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1F107FB7" w14:textId="77777777" w:rsidR="00137D29" w:rsidRPr="00137D29" w:rsidRDefault="00137D29" w:rsidP="00137D29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Contestualizzazione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del testo all’interno della specifica tradizione letteraria e nel più ampio contesto storico-culturale</w:t>
            </w:r>
          </w:p>
          <w:p w14:paraId="570043DB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40380120" w14:textId="77777777" w:rsidR="00137D29" w:rsidRPr="00137D29" w:rsidRDefault="00137D29" w:rsidP="00137D29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Intertestualità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>: capacità di confrontare fra loro testi dello stesso o di altri autori</w:t>
            </w:r>
          </w:p>
          <w:p w14:paraId="3F8FF6ED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1100B4D2" w14:textId="77777777" w:rsidR="00137D29" w:rsidRDefault="00137D29" w:rsidP="00137D2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b/>
                <w:sz w:val="24"/>
                <w:szCs w:val="24"/>
              </w:rPr>
              <w:t>Rielaborazione personale</w:t>
            </w:r>
          </w:p>
          <w:p w14:paraId="6325A425" w14:textId="77777777" w:rsidR="00137D29" w:rsidRDefault="00137D29" w:rsidP="00137D29">
            <w:pPr>
              <w:rPr>
                <w:rFonts w:cstheme="majorHAnsi"/>
                <w:sz w:val="24"/>
                <w:szCs w:val="24"/>
              </w:rPr>
            </w:pPr>
          </w:p>
          <w:p w14:paraId="361700B3" w14:textId="77777777" w:rsidR="00137D29" w:rsidRDefault="00137D29" w:rsidP="00137D2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ajorHAnsi"/>
                <w:sz w:val="24"/>
                <w:szCs w:val="24"/>
              </w:rPr>
              <w:t xml:space="preserve">Max punti </w:t>
            </w:r>
            <w:r>
              <w:rPr>
                <w:rFonts w:cstheme="majorHAnsi"/>
                <w:b/>
                <w:sz w:val="24"/>
                <w:szCs w:val="24"/>
              </w:rPr>
              <w:t>4</w:t>
            </w:r>
          </w:p>
          <w:p w14:paraId="2B82A407" w14:textId="77777777" w:rsidR="00137D29" w:rsidRDefault="00137D29" w:rsidP="00137D29">
            <w:pPr>
              <w:jc w:val="center"/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4DDB6195" w14:textId="77777777" w:rsidR="00137D29" w:rsidRPr="00137D29" w:rsidRDefault="00137D29" w:rsidP="00137D29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0-1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scorretta e inefficace in tutti i casi</w:t>
            </w:r>
          </w:p>
          <w:p w14:paraId="743B5E14" w14:textId="77777777" w:rsidR="00137D29" w:rsidRPr="00137D29" w:rsidRDefault="00137D29" w:rsidP="00137D29">
            <w:pPr>
              <w:rPr>
                <w:rFonts w:cstheme="majorHAnsi"/>
                <w:b/>
                <w:lang w:val="it-IT"/>
              </w:rPr>
            </w:pPr>
          </w:p>
          <w:p w14:paraId="24951403" w14:textId="77777777" w:rsidR="00137D29" w:rsidRPr="00137D29" w:rsidRDefault="00137D29" w:rsidP="00137D29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1.5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spesso scorretta e inefficace</w:t>
            </w:r>
          </w:p>
          <w:p w14:paraId="062D7C8D" w14:textId="77777777" w:rsidR="00137D29" w:rsidRPr="00137D29" w:rsidRDefault="00137D29" w:rsidP="00137D29">
            <w:pPr>
              <w:rPr>
                <w:rFonts w:cstheme="majorHAnsi"/>
                <w:b/>
                <w:lang w:val="it-IT"/>
              </w:rPr>
            </w:pPr>
          </w:p>
          <w:p w14:paraId="1A0FEF50" w14:textId="77777777" w:rsidR="00137D29" w:rsidRPr="00137D29" w:rsidRDefault="00137D29" w:rsidP="00137D29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2.0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corretta e appropriata in qualche caso semplice</w:t>
            </w:r>
          </w:p>
          <w:p w14:paraId="705C8B7A" w14:textId="77777777" w:rsidR="00137D29" w:rsidRPr="00137D29" w:rsidRDefault="00137D29" w:rsidP="00137D29">
            <w:pPr>
              <w:rPr>
                <w:rFonts w:cstheme="majorHAnsi"/>
                <w:b/>
                <w:lang w:val="it-IT"/>
              </w:rPr>
            </w:pPr>
          </w:p>
          <w:p w14:paraId="295FC919" w14:textId="77777777" w:rsidR="00137D29" w:rsidRPr="00137D29" w:rsidRDefault="00137D29" w:rsidP="00137D29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2.5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efficace solo nei casi semplici</w:t>
            </w:r>
          </w:p>
          <w:p w14:paraId="5AB28EA2" w14:textId="77777777" w:rsidR="00137D29" w:rsidRPr="00137D29" w:rsidRDefault="00137D29" w:rsidP="00137D29">
            <w:pPr>
              <w:rPr>
                <w:rFonts w:cstheme="majorHAnsi"/>
                <w:b/>
                <w:lang w:val="it-IT"/>
              </w:rPr>
            </w:pPr>
          </w:p>
          <w:p w14:paraId="0F16D2CB" w14:textId="77777777" w:rsidR="00137D29" w:rsidRPr="00137D29" w:rsidRDefault="00137D29" w:rsidP="00137D29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3,5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efficace anche in qualche caso complesso</w:t>
            </w:r>
          </w:p>
          <w:p w14:paraId="79A16579" w14:textId="77777777" w:rsidR="00137D29" w:rsidRPr="00137D29" w:rsidRDefault="00137D29" w:rsidP="00137D29">
            <w:pPr>
              <w:rPr>
                <w:rFonts w:cstheme="majorHAnsi"/>
                <w:b/>
                <w:lang w:val="it-IT"/>
              </w:rPr>
            </w:pPr>
          </w:p>
          <w:p w14:paraId="3FBEC7D8" w14:textId="77777777" w:rsidR="00137D29" w:rsidRPr="00137D29" w:rsidRDefault="00137D29" w:rsidP="00137D29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4,0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efficace in quasi o in tutti i casi</w:t>
            </w:r>
          </w:p>
        </w:tc>
      </w:tr>
      <w:tr w:rsidR="00137D29" w:rsidRPr="00814772" w14:paraId="448B087B" w14:textId="77777777" w:rsidTr="00137D29"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119C2794" w14:textId="77777777" w:rsidR="00137D29" w:rsidRPr="00137D29" w:rsidRDefault="00137D29" w:rsidP="00137D29">
            <w:pPr>
              <w:rPr>
                <w:rFonts w:asciiTheme="majorHAnsi" w:hAnsiTheme="majorHAnsi" w:cstheme="majorHAnsi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Padronanza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</w:t>
            </w: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linguistica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(sintattica e lessicale)</w:t>
            </w:r>
          </w:p>
          <w:p w14:paraId="2EA714C9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5AD52973" w14:textId="77777777" w:rsidR="00137D29" w:rsidRPr="00137D29" w:rsidRDefault="00137D29" w:rsidP="00137D29">
            <w:pPr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Esposizione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ordinata dei dati acquisiti</w:t>
            </w:r>
          </w:p>
          <w:p w14:paraId="3EA41717" w14:textId="77777777" w:rsidR="00137D29" w:rsidRPr="00137D29" w:rsidRDefault="00137D29" w:rsidP="00137D29">
            <w:pPr>
              <w:rPr>
                <w:rFonts w:cstheme="majorHAnsi"/>
                <w:lang w:val="it-IT"/>
              </w:rPr>
            </w:pPr>
          </w:p>
          <w:p w14:paraId="38169FED" w14:textId="77777777" w:rsidR="00137D29" w:rsidRPr="00137D29" w:rsidRDefault="00137D29" w:rsidP="00137D29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Autonomia nell’esposizione</w:t>
            </w:r>
          </w:p>
          <w:p w14:paraId="57022761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  <w:p w14:paraId="08AD9DBE" w14:textId="77777777" w:rsidR="00137D29" w:rsidRDefault="00137D29" w:rsidP="00137D29">
            <w:pPr>
              <w:jc w:val="center"/>
              <w:rPr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Max punti 2</w:t>
            </w:r>
            <w:r>
              <w:rPr>
                <w:rFonts w:cstheme="majorHAnsi"/>
                <w:b/>
                <w:sz w:val="24"/>
                <w:szCs w:val="24"/>
              </w:rPr>
              <w:t>,5</w:t>
            </w:r>
          </w:p>
        </w:tc>
        <w:tc>
          <w:tcPr>
            <w:tcW w:w="5098" w:type="dxa"/>
            <w:shd w:val="clear" w:color="auto" w:fill="auto"/>
            <w:tcMar>
              <w:left w:w="98" w:type="dxa"/>
            </w:tcMar>
          </w:tcPr>
          <w:p w14:paraId="07892BEA" w14:textId="77777777" w:rsidR="00137D29" w:rsidRPr="00137D29" w:rsidRDefault="00137D29" w:rsidP="00137D29">
            <w:pPr>
              <w:spacing w:line="276" w:lineRule="auto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0-1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insufficienti: esposizione non sempre comprensibile, terminologia approssimativa, errori sintattici;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 xml:space="preserve"> mancanza di autonomia nell’esposizione</w:t>
            </w:r>
          </w:p>
          <w:p w14:paraId="346651BA" w14:textId="77777777" w:rsidR="00137D29" w:rsidRPr="00137D29" w:rsidRDefault="00137D29" w:rsidP="00137D29">
            <w:pPr>
              <w:spacing w:line="276" w:lineRule="auto"/>
              <w:rPr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1.5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sufficienti: esposizione comprensibile, terminologia essenziale, sintassi generalmente corretta; 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esposizione spesso supportata dal docente</w:t>
            </w:r>
          </w:p>
          <w:p w14:paraId="545A1C5E" w14:textId="77777777" w:rsidR="00137D29" w:rsidRPr="00137D29" w:rsidRDefault="00137D29" w:rsidP="00137D29">
            <w:pPr>
              <w:spacing w:line="276" w:lineRule="auto"/>
              <w:rPr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2.0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buone: esposizione chiara e 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generalmente autonoma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>, terminologia appropriata, sintassi generalmente corretta</w:t>
            </w:r>
          </w:p>
          <w:p w14:paraId="1FFF2D26" w14:textId="77777777" w:rsidR="00137D29" w:rsidRPr="00137D29" w:rsidRDefault="00137D29" w:rsidP="00137D29">
            <w:pPr>
              <w:spacing w:line="276" w:lineRule="auto"/>
              <w:rPr>
                <w:sz w:val="24"/>
                <w:szCs w:val="24"/>
                <w:lang w:val="it-IT"/>
              </w:rPr>
            </w:pPr>
            <w:r w:rsidRPr="00137D29">
              <w:rPr>
                <w:rFonts w:cstheme="majorHAnsi"/>
                <w:b/>
                <w:sz w:val="24"/>
                <w:szCs w:val="24"/>
                <w:lang w:val="it-IT"/>
              </w:rPr>
              <w:t>2,5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 xml:space="preserve">  ottime: esposizione sciolta, </w:t>
            </w:r>
            <w:r w:rsidRPr="00137D29">
              <w:rPr>
                <w:rFonts w:cstheme="majorHAnsi"/>
                <w:b/>
                <w:bCs/>
                <w:sz w:val="24"/>
                <w:szCs w:val="24"/>
                <w:lang w:val="it-IT"/>
              </w:rPr>
              <w:t>pienamente autonoma</w:t>
            </w:r>
            <w:r w:rsidRPr="00137D29">
              <w:rPr>
                <w:rFonts w:cstheme="majorHAnsi"/>
                <w:sz w:val="24"/>
                <w:szCs w:val="24"/>
                <w:lang w:val="it-IT"/>
              </w:rPr>
              <w:t>, terminologia ricca, sintassi corretta</w:t>
            </w:r>
          </w:p>
          <w:p w14:paraId="1B73CCF8" w14:textId="77777777" w:rsidR="00137D29" w:rsidRPr="00137D29" w:rsidRDefault="00137D29" w:rsidP="00137D29">
            <w:pPr>
              <w:rPr>
                <w:rFonts w:cstheme="majorHAnsi"/>
                <w:sz w:val="24"/>
                <w:szCs w:val="24"/>
                <w:lang w:val="it-IT"/>
              </w:rPr>
            </w:pPr>
          </w:p>
        </w:tc>
      </w:tr>
    </w:tbl>
    <w:p w14:paraId="30B2D078" w14:textId="1C17AA8F" w:rsidR="00516567" w:rsidRDefault="0051656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2F6FA0D" w14:textId="67E3B736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5F88170" w14:textId="498A71F7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F42E71F" w14:textId="24A97AA9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4D37C8A" w14:textId="105D7721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CAFDAEB" w14:textId="316E5079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0120965" w14:textId="7EFF66EB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71C2FB2" w14:textId="7F5E8FE9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C3CC16" w14:textId="17795E4F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623A8E9" w14:textId="4113AC90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ACFF9D0" w14:textId="07AF70D1" w:rsidR="00137D29" w:rsidRDefault="00137D29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91C7C05" w14:textId="77777777" w:rsidR="00137D29" w:rsidRPr="00EA4C1B" w:rsidRDefault="00137D29" w:rsidP="00137D29">
      <w:pPr>
        <w:jc w:val="center"/>
        <w:rPr>
          <w:rFonts w:cstheme="minorHAnsi"/>
          <w:b/>
          <w:sz w:val="28"/>
          <w:szCs w:val="24"/>
          <w:lang w:val="it-IT"/>
        </w:rPr>
      </w:pPr>
      <w:r w:rsidRPr="00EA4C1B">
        <w:rPr>
          <w:rFonts w:cstheme="minorHAnsi"/>
          <w:b/>
          <w:sz w:val="28"/>
          <w:szCs w:val="24"/>
          <w:lang w:val="it-IT"/>
        </w:rPr>
        <w:lastRenderedPageBreak/>
        <w:t>Griglia di valutazione della correzione della Prima prova - Tipologia A -</w:t>
      </w: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567"/>
        <w:gridCol w:w="2829"/>
        <w:gridCol w:w="6073"/>
        <w:gridCol w:w="1022"/>
      </w:tblGrid>
      <w:tr w:rsidR="00137D29" w14:paraId="7E1DFC3C" w14:textId="77777777" w:rsidTr="00137D29">
        <w:trPr>
          <w:trHeight w:val="91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4CE7E77" w14:textId="77777777" w:rsidR="00137D29" w:rsidRPr="00FE2868" w:rsidRDefault="00137D29" w:rsidP="00137D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2868">
              <w:rPr>
                <w:b/>
                <w:sz w:val="24"/>
                <w:szCs w:val="24"/>
              </w:rPr>
              <w:t>Indicatori generali (max 60 pt.)</w:t>
            </w: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D69357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Ideazione, pianificazione e organizzazione del testo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2DF510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articolato in modo perfettamente efficace e organico (9 -10)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3C34BDB5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E5E90C2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CE451AC" w14:textId="77777777" w:rsidR="00137D29" w:rsidRDefault="00137D29" w:rsidP="00137D29">
            <w:r>
              <w:t>-----</w:t>
            </w:r>
          </w:p>
        </w:tc>
      </w:tr>
      <w:tr w:rsidR="00137D29" w:rsidRPr="00814772" w14:paraId="5DE64894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F62984F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479FB1E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6A3A7B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chiara e ordinata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3F66981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2E31114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67B50DF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DA6590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C77040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nel complesso chiara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4CE25BA8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EF18834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C12E5F5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0CE2F5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56BD40E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chiaro, per nulla o poco articolato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64B2EB1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44FF336B" w14:textId="77777777" w:rsidTr="00137D29">
        <w:trPr>
          <w:trHeight w:val="9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3030B3B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6D2B631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Coesione e coerenza testuale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CA454E2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pienamente coerente e coeso, uso efficace dei connettivi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57594F32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8401CFD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EA4D7FF" w14:textId="77777777" w:rsidR="00137D29" w:rsidRDefault="00137D29" w:rsidP="00137D29">
            <w:r>
              <w:t>-----</w:t>
            </w:r>
          </w:p>
        </w:tc>
      </w:tr>
      <w:tr w:rsidR="00137D29" w:rsidRPr="00814772" w14:paraId="29695867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0D646B5D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7779F1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28E045D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 globalmente coerente e coeso, uso corretto dei connettivi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D4A609D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BC06C5F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9713A83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7DE9E4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26B498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Per lo più coerente e coeso, utilizzo semplice dei connettivi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8F0DFA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5DB567D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00A519A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6E959A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12184A2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coeso, per nulla o poco coerente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4DEA0554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9DA4C50" w14:textId="77777777" w:rsidTr="00137D29">
        <w:trPr>
          <w:trHeight w:val="9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A91AD42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1B0B17D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Ricchezza e padronanza lessicale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295F38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Lessico ricco e pienamente efficace in relazione al contesto (9-10)  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6DAD8532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4DBBD9C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D05D99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47A7B56" w14:textId="77777777" w:rsidR="00137D29" w:rsidRDefault="00137D29" w:rsidP="00137D29">
            <w:r>
              <w:t>-----</w:t>
            </w:r>
          </w:p>
        </w:tc>
      </w:tr>
      <w:tr w:rsidR="00137D29" w:rsidRPr="00814772" w14:paraId="35D8A01E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06AE6A24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C2A88B8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6CBEA0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Lessico corretto e appropriato in relazione al contesto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47DE4A6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E3E23D9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28364CE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5BF1EB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00ADB5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Repertorio lessicale semplice con qualche imprecisione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B8DE95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1882CA3F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0F202DE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64B99D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631BA5D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4CC7653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55D02A0B" w14:textId="77777777" w:rsidTr="00137D29">
        <w:trPr>
          <w:trHeight w:val="219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C958F80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AF1FAE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grammaticale (ortografia, morfologia, sintassi); uso corretto ed efficace della punteggiatura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95F2B8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perfettamente corretta, piena padronanza morfosintattica, efficace la punteggiatura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7316BC27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A3D0EA4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36787C4" w14:textId="77777777" w:rsidR="00137D29" w:rsidRDefault="00137D29" w:rsidP="00137D29">
            <w:r>
              <w:t>-----</w:t>
            </w:r>
          </w:p>
        </w:tc>
      </w:tr>
      <w:tr w:rsidR="00137D29" w:rsidRPr="00814772" w14:paraId="29033687" w14:textId="77777777" w:rsidTr="00137D29">
        <w:trPr>
          <w:trHeight w:val="217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DE9B88C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599072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907717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Forma globalmente corretta, con qualche imprecisione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D985BB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8359327" w14:textId="77777777" w:rsidTr="00137D29">
        <w:trPr>
          <w:trHeight w:val="217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B4F919C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921332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CF7330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Presenza di alcuni lievi errori, punteggiatura non sempre adeguata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26CEFBA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4A3FDAF" w14:textId="77777777" w:rsidTr="00137D29">
        <w:trPr>
          <w:trHeight w:val="217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A5B1E2C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4A18A7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44A33F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Gravi errori, ripetuti con frequenza più o meno costante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DB8C67F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19497E5E" w14:textId="77777777" w:rsidTr="00137D29">
        <w:trPr>
          <w:trHeight w:val="134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247ECAE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C4F9B56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Ampiezza e precisione delle conoscenze e dei riferimenti culturali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4507211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ampie e sicure, sostenute da riferimenti culturali precisi e significativi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3D8C2F2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5FA3B9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BCE02AD" w14:textId="77777777" w:rsidR="00137D29" w:rsidRDefault="00137D29" w:rsidP="00137D29">
            <w:r>
              <w:t>-----</w:t>
            </w:r>
          </w:p>
        </w:tc>
      </w:tr>
      <w:tr w:rsidR="00137D29" w:rsidRPr="00814772" w14:paraId="24273DD8" w14:textId="77777777" w:rsidTr="00137D29">
        <w:trPr>
          <w:trHeight w:val="13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381959F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D55B474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BF888C1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corrette, riferimenti culturali appropriati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8A319F1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0D93335" w14:textId="77777777" w:rsidTr="00137D29">
        <w:trPr>
          <w:trHeight w:val="13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07C54B9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CAFB1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20FC94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essenziali, sostenute da sporadici e generici riferimenti culturali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2A93815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6C400E98" w14:textId="77777777" w:rsidTr="00137D29">
        <w:trPr>
          <w:trHeight w:val="13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78E26DC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759F04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2621A4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culturali modeste, inadeguate e/o assenti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8980D39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0A0DB59E" w14:textId="77777777" w:rsidTr="00137D29">
        <w:trPr>
          <w:trHeight w:val="91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07CDF54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19096B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Espressione di giudizi critici e valutazioni personali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2F2FEC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approfondita, efficace e originale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5F246A96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319E97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41EBB8B" w14:textId="77777777" w:rsidR="00137D29" w:rsidRDefault="00137D29" w:rsidP="00137D29">
            <w:r>
              <w:t>-----</w:t>
            </w:r>
          </w:p>
        </w:tc>
      </w:tr>
      <w:tr w:rsidR="00137D29" w:rsidRPr="00814772" w14:paraId="13627350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AFD1403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F597F8" w14:textId="77777777" w:rsidR="00137D29" w:rsidRDefault="00137D29" w:rsidP="00137D29">
            <w:pPr>
              <w:jc w:val="center"/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DD3FFF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corretta e appropriata, con qualche apporto personale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90FEF7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6A9E1B19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2EE77B0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727A8C" w14:textId="77777777" w:rsidR="00137D29" w:rsidRPr="00EA4C1B" w:rsidRDefault="00137D29" w:rsidP="00137D29">
            <w:pPr>
              <w:jc w:val="center"/>
              <w:rPr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2FD41E02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Semplice formulazione di giudizi critici, con qualche valutazione più debole (6) 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779001B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651F340" w14:textId="77777777" w:rsidTr="00137D29">
        <w:trPr>
          <w:trHeight w:val="88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E827DA6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1B34E6" w14:textId="77777777" w:rsidR="00137D29" w:rsidRPr="00EA4C1B" w:rsidRDefault="00137D29" w:rsidP="00137D29">
            <w:pPr>
              <w:jc w:val="center"/>
              <w:rPr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1C9557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Giudizi critici superficiali, appena accennati o inesistenti 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33E07E1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75020035" w14:textId="77777777" w:rsidTr="00137D29">
        <w:trPr>
          <w:trHeight w:val="126"/>
        </w:trPr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0EDAF3F" w14:textId="77777777" w:rsidR="00137D29" w:rsidRPr="00EA4C1B" w:rsidRDefault="00137D29" w:rsidP="00137D29">
            <w:pPr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 w:rsidRPr="00EA4C1B">
              <w:rPr>
                <w:b/>
                <w:sz w:val="24"/>
                <w:szCs w:val="24"/>
                <w:lang w:val="it-IT"/>
              </w:rPr>
              <w:t>Indicatori specifici Tipologia A (max.40 pt.)</w:t>
            </w: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968EB4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Rispetto dei vincoli posti nella consegna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91742D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Rispetta in modo puntuale e completo i vincoli richiesti (5) 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6C6BD41F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FB594E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41F6F69" w14:textId="77777777" w:rsidR="00137D29" w:rsidRDefault="00137D29" w:rsidP="00137D29">
            <w:r>
              <w:t>-----</w:t>
            </w:r>
          </w:p>
        </w:tc>
      </w:tr>
      <w:tr w:rsidR="00137D29" w:rsidRPr="00814772" w14:paraId="2443E2DF" w14:textId="77777777" w:rsidTr="00137D29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8CEF533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A1A0C8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1A2112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Rispetta in modo corretto e adeguato i vincoli richiesti (4)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1786EEB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58998886" w14:textId="77777777" w:rsidTr="00137D29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B635303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74774E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B119D5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Consegne e vincoli sostanzialmente rispettati (3)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1DCCE5D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DF767D1" w14:textId="77777777" w:rsidTr="00137D29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517515A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A98A6E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D4821D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Consegne e vincoli scarsamente o per nulla rispettati (1-2)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347363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90BBB55" w14:textId="77777777" w:rsidTr="00137D29">
        <w:trPr>
          <w:trHeight w:val="18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756B198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3E7C0A6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Capacità di comprendere il testo nel suo senso complessivo e nei suoi snodi tematici e stilistici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1CD6957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Comprensione del testo precisa, esauriente e profonda (14-15)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6F31DFE8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767BF04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217E07C" w14:textId="77777777" w:rsidR="00137D29" w:rsidRDefault="00137D29" w:rsidP="00137D29">
            <w:r>
              <w:t>-----</w:t>
            </w:r>
          </w:p>
        </w:tc>
      </w:tr>
      <w:tr w:rsidR="00137D29" w:rsidRPr="00814772" w14:paraId="4A40FABA" w14:textId="77777777" w:rsidTr="00137D29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21E6DE5" w14:textId="77777777" w:rsidR="00137D29" w:rsidRDefault="00137D29" w:rsidP="00137D29"/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6A9EA4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954D91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Comprensione corretta e completa dei principali snodi (12-13)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4719F7B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D176627" w14:textId="77777777" w:rsidTr="00137D29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39DF83D8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D1B9E1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ED4C05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Temi principali sostanzialmente compresi, con omissione di alcuni snodi (9-11)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2E4582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299F2DF" w14:textId="77777777" w:rsidTr="00137D29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5B6BBA8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E4A25E5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D9CCAC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Comprensione parziale e non sempre corretta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31C5FF5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9707397" w14:textId="77777777" w:rsidTr="00137D29">
        <w:trPr>
          <w:trHeight w:val="183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707500D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96B0A8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603DDC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Gravi fraintendimenti nella comprensione del testo (1-6)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D5FA60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03E48067" w14:textId="77777777" w:rsidTr="00137D29">
        <w:trPr>
          <w:trHeight w:val="18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6A0F5207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8CABF37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Puntualità nell’analisi lessicale, sintattica, stilistica e retorica</w:t>
            </w:r>
          </w:p>
          <w:p w14:paraId="451697AB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(se richiesta)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EC54A2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puntuale ed esauriente di tutti i livelli richiesti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41BB45A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86C4FC4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E3CF734" w14:textId="77777777" w:rsidR="00137D29" w:rsidRDefault="00137D29" w:rsidP="00137D29">
            <w:r>
              <w:t>-----</w:t>
            </w:r>
          </w:p>
        </w:tc>
      </w:tr>
      <w:tr w:rsidR="00137D29" w:rsidRPr="00814772" w14:paraId="6B87877B" w14:textId="77777777" w:rsidTr="00137D29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701EA24B" w14:textId="77777777" w:rsidR="00137D29" w:rsidRDefault="00137D29" w:rsidP="00137D29"/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244FDE5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BCD34B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corretta e appropriata di quasi tutti i livelli richiesti 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A6B9031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DA3CC89" w14:textId="77777777" w:rsidTr="00137D29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965782A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BFAE1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5887539E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sufficientemente corretta, con alcune imprecisioni e omissioni (6)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A9FC05E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E4E2174" w14:textId="77777777" w:rsidTr="00137D29">
        <w:trPr>
          <w:trHeight w:val="18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4FEA7D4F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D61BD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DF7B0C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Analisi incompleta, errata o quasi del tutto assente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62464EE9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6F367AED" w14:textId="77777777" w:rsidTr="00137D29">
        <w:trPr>
          <w:trHeight w:val="126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56662CB1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8CD5C11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Interpretazione corretta ed articolata del testo</w:t>
            </w: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6951C2E1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Interpretazione articolata, ampia, argomentata ed originale (9-10)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left w:w="108" w:type="dxa"/>
            </w:tcMar>
          </w:tcPr>
          <w:p w14:paraId="00AE0F41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08BD81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FEE2CB8" w14:textId="77777777" w:rsidR="00137D29" w:rsidRDefault="00137D29" w:rsidP="00137D29">
            <w:r>
              <w:t>-----</w:t>
            </w:r>
          </w:p>
        </w:tc>
      </w:tr>
      <w:tr w:rsidR="00137D29" w:rsidRPr="00814772" w14:paraId="480F99FE" w14:textId="77777777" w:rsidTr="00137D29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816C3DF" w14:textId="77777777" w:rsidR="00137D29" w:rsidRDefault="00137D29" w:rsidP="00137D29"/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14:paraId="3C64F989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08C5C71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Interpretazione corretta e sicura, generalmente adeguata alle richieste(7-8)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2673EB1E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7B8191F" w14:textId="77777777" w:rsidTr="00137D29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199372AD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14:paraId="48A322AD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357619C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Interpretazione sostanzialmente corretta, ma poco argomentata 6) 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0EC85D8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F1506FE" w14:textId="77777777" w:rsidTr="00137D29">
        <w:trPr>
          <w:trHeight w:val="123"/>
        </w:trPr>
        <w:tc>
          <w:tcPr>
            <w:tcW w:w="567" w:type="dxa"/>
            <w:vMerge/>
            <w:shd w:val="clear" w:color="auto" w:fill="auto"/>
            <w:tcMar>
              <w:left w:w="108" w:type="dxa"/>
            </w:tcMar>
          </w:tcPr>
          <w:p w14:paraId="2CA88C62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830" w:type="dxa"/>
            <w:vMerge/>
            <w:shd w:val="clear" w:color="auto" w:fill="auto"/>
            <w:tcMar>
              <w:left w:w="108" w:type="dxa"/>
            </w:tcMar>
          </w:tcPr>
          <w:p w14:paraId="591E6870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077" w:type="dxa"/>
            <w:shd w:val="clear" w:color="auto" w:fill="auto"/>
            <w:tcMar>
              <w:left w:w="108" w:type="dxa"/>
            </w:tcMar>
          </w:tcPr>
          <w:p w14:paraId="7E996C8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Interpretazione superficiale, incompleta, quasi o del tutto errata (1-5)</w:t>
            </w:r>
          </w:p>
        </w:tc>
        <w:tc>
          <w:tcPr>
            <w:tcW w:w="1017" w:type="dxa"/>
            <w:vMerge/>
            <w:shd w:val="clear" w:color="auto" w:fill="auto"/>
            <w:tcMar>
              <w:left w:w="108" w:type="dxa"/>
            </w:tcMar>
          </w:tcPr>
          <w:p w14:paraId="5EE62B39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107616AA" w14:textId="77777777" w:rsidTr="00137D29">
        <w:trPr>
          <w:trHeight w:val="546"/>
        </w:trPr>
        <w:tc>
          <w:tcPr>
            <w:tcW w:w="947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4BA1D96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Punteggio totale della prova espressa in centesimi</w:t>
            </w:r>
          </w:p>
        </w:tc>
        <w:tc>
          <w:tcPr>
            <w:tcW w:w="1017" w:type="dxa"/>
            <w:shd w:val="clear" w:color="auto" w:fill="auto"/>
            <w:tcMar>
              <w:left w:w="108" w:type="dxa"/>
            </w:tcMar>
            <w:vAlign w:val="center"/>
          </w:tcPr>
          <w:p w14:paraId="130DB8C5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……./100</w:t>
            </w:r>
          </w:p>
        </w:tc>
      </w:tr>
      <w:tr w:rsidR="00137D29" w14:paraId="6D38A805" w14:textId="77777777" w:rsidTr="00137D29">
        <w:trPr>
          <w:trHeight w:val="542"/>
        </w:trPr>
        <w:tc>
          <w:tcPr>
            <w:tcW w:w="947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D503AF9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u w:val="single"/>
                <w:lang w:val="it-IT"/>
              </w:rPr>
              <w:t>Valutazione definitiva della prova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theme="minorHAnsi"/>
                <w:b/>
                <w:lang w:val="it-IT"/>
              </w:rPr>
              <w:t>[</w:t>
            </w:r>
            <w:r w:rsidRPr="00EA4C1B">
              <w:rPr>
                <w:b/>
                <w:lang w:val="it-IT"/>
              </w:rPr>
              <w:t xml:space="preserve">punteggio totale in centesimi diviso per </w:t>
            </w:r>
            <w:r>
              <w:rPr>
                <w:b/>
                <w:lang w:val="it-IT"/>
              </w:rPr>
              <w:t xml:space="preserve">10 </w:t>
            </w:r>
            <w:r w:rsidRPr="00EA4C1B">
              <w:rPr>
                <w:rFonts w:cs="Calibri"/>
                <w:b/>
                <w:lang w:val="it-IT"/>
              </w:rPr>
              <w:t>+</w:t>
            </w:r>
            <w:r w:rsidRPr="00EA4C1B">
              <w:rPr>
                <w:b/>
                <w:lang w:val="it-IT"/>
              </w:rPr>
              <w:t xml:space="preserve"> arrotondamenti</w:t>
            </w:r>
            <w:r w:rsidRPr="00EA4C1B">
              <w:rPr>
                <w:rFonts w:cstheme="minorHAnsi"/>
                <w:b/>
                <w:lang w:val="it-IT"/>
              </w:rPr>
              <w:t>]</w:t>
            </w:r>
          </w:p>
        </w:tc>
        <w:tc>
          <w:tcPr>
            <w:tcW w:w="1017" w:type="dxa"/>
            <w:shd w:val="clear" w:color="auto" w:fill="auto"/>
            <w:tcMar>
              <w:left w:w="108" w:type="dxa"/>
            </w:tcMar>
            <w:vAlign w:val="center"/>
          </w:tcPr>
          <w:p w14:paraId="29F31350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……../10</w:t>
            </w:r>
          </w:p>
        </w:tc>
      </w:tr>
    </w:tbl>
    <w:p w14:paraId="3192BE5B" w14:textId="77777777" w:rsidR="00137D29" w:rsidRDefault="00137D29" w:rsidP="00137D29">
      <w:pPr>
        <w:rPr>
          <w:b/>
        </w:rPr>
      </w:pPr>
    </w:p>
    <w:p w14:paraId="659D6A52" w14:textId="77777777" w:rsidR="00137D29" w:rsidRDefault="00137D29" w:rsidP="00137D29">
      <w:pPr>
        <w:rPr>
          <w:b/>
        </w:rPr>
      </w:pPr>
    </w:p>
    <w:p w14:paraId="6304ADA5" w14:textId="77777777" w:rsidR="00137D29" w:rsidRPr="00EA4C1B" w:rsidRDefault="00137D29" w:rsidP="00137D29">
      <w:pPr>
        <w:jc w:val="center"/>
        <w:rPr>
          <w:rFonts w:cstheme="minorHAnsi"/>
          <w:b/>
          <w:sz w:val="28"/>
          <w:szCs w:val="24"/>
          <w:lang w:val="it-IT"/>
        </w:rPr>
      </w:pPr>
      <w:r w:rsidRPr="00EA4C1B">
        <w:rPr>
          <w:rFonts w:cstheme="minorHAnsi"/>
          <w:b/>
          <w:sz w:val="28"/>
          <w:szCs w:val="24"/>
          <w:lang w:val="it-IT"/>
        </w:rPr>
        <w:t>Griglia di valutazione della correzione della Prima prova - Tipologia B -</w:t>
      </w:r>
    </w:p>
    <w:tbl>
      <w:tblPr>
        <w:tblStyle w:val="Grigliatabel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237"/>
        <w:gridCol w:w="993"/>
      </w:tblGrid>
      <w:tr w:rsidR="00137D29" w14:paraId="6283D30B" w14:textId="77777777" w:rsidTr="00137D29">
        <w:trPr>
          <w:trHeight w:val="91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5867552" w14:textId="77777777" w:rsidR="00137D29" w:rsidRPr="00FE2868" w:rsidRDefault="00137D29" w:rsidP="00137D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2868">
              <w:rPr>
                <w:b/>
                <w:sz w:val="24"/>
                <w:szCs w:val="24"/>
              </w:rPr>
              <w:lastRenderedPageBreak/>
              <w:t>Indicatori generali (max 60 pt.)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524FB796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5742C571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Ideazione, pianificazione e organizzazione del testo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79D529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articolato in modo perfettamente efficace e organico (9 -10)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29777E0C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82B557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17BB962" w14:textId="77777777" w:rsidR="00137D29" w:rsidRDefault="00137D29" w:rsidP="00137D29">
            <w:r>
              <w:t>-----</w:t>
            </w:r>
          </w:p>
        </w:tc>
      </w:tr>
      <w:tr w:rsidR="00137D29" w:rsidRPr="00814772" w14:paraId="38D61F0A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6444328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33D14088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DA56391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chiara e ordinata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CE99A6D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597ECCAF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9719B80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6667414F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2415C4D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nel complesso chiara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07EBF54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24931BA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07F473D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5DDCDE0D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D3F925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chiaro, per nulla o poco articolato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ADD992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0B4EC3EB" w14:textId="77777777" w:rsidTr="00137D29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D058E20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592A4EA5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4717F4DF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7D19DC2F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Coesione e coerenza testuale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420FAB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pienamente coerente e coeso, uso efficace dei connettivi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603F6A97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BE90575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5835B35" w14:textId="77777777" w:rsidR="00137D29" w:rsidRDefault="00137D29" w:rsidP="00137D29">
            <w:r>
              <w:t>-----</w:t>
            </w:r>
          </w:p>
        </w:tc>
      </w:tr>
      <w:tr w:rsidR="00137D29" w:rsidRPr="00814772" w14:paraId="5B9820EA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67BEC2AB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1C3F1215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AA5820D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 globalmente coerente e coeso, uso corretto dei connettivi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A7AFF11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15AF1F89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633A704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369B47E1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E214D4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Per lo più coerente e coeso, utilizzo semplice dei connettivi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5E9F05D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AD394F0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A5980DD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56B1A408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7EEA99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coeso, per nulla o poco coerente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9ECC1CD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DC7A05C" w14:textId="77777777" w:rsidTr="00137D29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12058F43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7A55A92B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4347E0C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37877D20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Ricchezza e padronanza lessicale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3D8030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Lessico ricco e pienamente efficace in relazione al contesto (9-10) 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70F7F0B0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2D97A08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C2B8CE7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DC94778" w14:textId="77777777" w:rsidR="00137D29" w:rsidRDefault="00137D29" w:rsidP="00137D29">
            <w:r>
              <w:t>-----</w:t>
            </w:r>
          </w:p>
        </w:tc>
      </w:tr>
      <w:tr w:rsidR="00137D29" w:rsidRPr="00814772" w14:paraId="1B08BD03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E5FB420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288E0D23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C9AC59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Lessico corretto e appropriato in relazione al contesto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89A1AF4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54EA22C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947E2AC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15CFBE5F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DC70CD7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Repertorio lessicale semplice con qualche imprecisione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3844752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625873DB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4B03F63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187C84CC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BFF32B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8488D11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0DA61845" w14:textId="77777777" w:rsidTr="00137D29">
        <w:trPr>
          <w:trHeight w:val="219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661789D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145D19FF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grammaticale (ortografia, morfologia, sintassi); uso corretto ed efficace della punteggiatura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2BB01F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perfettamente corretta, piena padronanza morfosintattica, efficace la punteggiatura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6B47084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F15FB7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95DC6F3" w14:textId="77777777" w:rsidR="00137D29" w:rsidRDefault="00137D29" w:rsidP="00137D29">
            <w:r>
              <w:t>-----</w:t>
            </w:r>
          </w:p>
        </w:tc>
      </w:tr>
      <w:tr w:rsidR="00137D29" w:rsidRPr="00814772" w14:paraId="299A380F" w14:textId="77777777" w:rsidTr="00137D29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7FDC730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1DCF5827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675903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Forma globalmente corretta, con qualche imprecisione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572B0CE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17031FD7" w14:textId="77777777" w:rsidTr="00137D29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1C6557E4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76E98165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715E90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Presenza di alcuni lievi errori, punteggiatura non sempre adeguata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E9A0D7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75EFDC0" w14:textId="77777777" w:rsidTr="00137D29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6DE948E1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299DCE69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604509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Gravi errori, ripetuti con frequenza più o meno costante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E93638E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9B75CBB" w14:textId="77777777" w:rsidTr="00137D29">
        <w:trPr>
          <w:trHeight w:val="134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2398D50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14EEF262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  <w:p w14:paraId="2DD5558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Ampiezza e precisione delle conoscenze e dei riferimenti culturali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C3F9B52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ampie e sicure, sostenute da riferimenti culturali precisi e significativi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5F369338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BBAC40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57001876" w14:textId="77777777" w:rsidR="00137D29" w:rsidRDefault="00137D29" w:rsidP="00137D29">
            <w:r>
              <w:t>-----</w:t>
            </w:r>
          </w:p>
        </w:tc>
      </w:tr>
      <w:tr w:rsidR="00137D29" w:rsidRPr="00814772" w14:paraId="14F38795" w14:textId="77777777" w:rsidTr="00137D29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A6D410F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5C65AF18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3FB12F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corrette, riferimenti culturali appropriati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213997A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EB4AC60" w14:textId="77777777" w:rsidTr="00137D29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5DA523B0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2356F87F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5A87E6A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essenziali, sostenute da sporadici e generici riferimenti culturali (6)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2AA81ED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1E6F8ED5" w14:textId="77777777" w:rsidTr="00137D29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445992B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3D11EC99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3AE8B9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culturali modeste, inadeguate e/o assenti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A2DE9D0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7B536178" w14:textId="77777777" w:rsidTr="00137D29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8C732AF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4CF02AFB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  <w:p w14:paraId="34ADBCFF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Espressione di giudizi critici e valutazioni personali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0838460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approfondita, efficace e originale (9-10)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71E22CC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0CDD2378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AA65D3B" w14:textId="77777777" w:rsidR="00137D29" w:rsidRDefault="00137D29" w:rsidP="00137D29">
            <w:r>
              <w:t>-----</w:t>
            </w:r>
          </w:p>
        </w:tc>
      </w:tr>
      <w:tr w:rsidR="00137D29" w:rsidRPr="00814772" w14:paraId="20175DFC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8CF2BE8" w14:textId="77777777" w:rsidR="00137D29" w:rsidRPr="00FE2868" w:rsidRDefault="00137D29" w:rsidP="00137D2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4ED4521A" w14:textId="77777777" w:rsidR="00137D29" w:rsidRDefault="00137D29" w:rsidP="00137D29"/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25E7BB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corretta e appropriata, con qualche apporto personale (7-8)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3DBD3E9A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B79B450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B7D3D53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4EA67C82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4035B8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Semplice formulazione di giudizi critici, con qualche valutazione più debole (6) 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6FDAE46A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EC71DBB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7073A01" w14:textId="77777777" w:rsidR="00137D29" w:rsidRPr="00EA4C1B" w:rsidRDefault="00137D29" w:rsidP="00137D29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7B490323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B0A608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Giudizi critici superficiali, appena accennati o inesistenti  (1-5)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82717C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77D777A6" w14:textId="77777777" w:rsidTr="00137D29">
        <w:trPr>
          <w:trHeight w:val="126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27CC67E0" w14:textId="77777777" w:rsidR="00137D29" w:rsidRPr="00EA4C1B" w:rsidRDefault="00137D29" w:rsidP="00137D29">
            <w:pPr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 w:rsidRPr="00EA4C1B">
              <w:rPr>
                <w:b/>
                <w:sz w:val="24"/>
                <w:szCs w:val="24"/>
                <w:lang w:val="it-IT"/>
              </w:rPr>
              <w:t>Indicatori specifici Tipologia B (max.40 pt.)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67B9C727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5D1A07A5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Individuazione corretta di tesi e argomentazioni presenti nel testo proposto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AA4350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Tesi e argomentazioni individuate in modo puntuale, pieno ed esauriente (14-15)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189369EC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A53396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5CF21BB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64DC492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07AF360" w14:textId="77777777" w:rsidR="00137D29" w:rsidRDefault="00137D29" w:rsidP="00137D29">
            <w:r>
              <w:t>-----</w:t>
            </w:r>
          </w:p>
        </w:tc>
      </w:tr>
      <w:tr w:rsidR="00137D29" w:rsidRPr="00814772" w14:paraId="0CF985B1" w14:textId="77777777" w:rsidTr="00137D29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01609FA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08897A3D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D233567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Tesi e argomentazioni individuate in modo  corretto e preciso (12-13)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6AC46F95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CCBD194" w14:textId="77777777" w:rsidTr="00137D29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5B8A939E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6E4DF6B4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3FFE3D3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Adeguata individuazione della tesi e delle principali argomentazioni (9-11)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177F617E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3CEB879" w14:textId="77777777" w:rsidTr="00137D29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233D417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195C281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F7B850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Parziale riconoscimento di tesi e argomentazioni (7-8) 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0AB39A1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C4F9819" w14:textId="77777777" w:rsidTr="00137D29">
        <w:trPr>
          <w:trHeight w:val="123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C87AB69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6BC7B07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6CA80FA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Individuazione assente o del tutto errata di tesi e argomentazioni (1-6)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1C2E17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6CF9FF59" w14:textId="77777777" w:rsidTr="00137D29">
        <w:trPr>
          <w:trHeight w:val="186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48ACE14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5C109B52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042392A0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Capacità di sostenere con coerenza un percorso ragionativo adoperando connettivi pertinenti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3BCC4F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Percorso ragionativo incisivo, supportato da connettivi pertinenti, diversificati ed efficaci (11-12)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5BDC0999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3690754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0F4AE5B4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75AE91B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05AD8BED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6DDDB1C7" w14:textId="77777777" w:rsidR="00137D29" w:rsidRDefault="00137D29" w:rsidP="00137D29">
            <w:r>
              <w:t>-----</w:t>
            </w:r>
          </w:p>
        </w:tc>
      </w:tr>
      <w:tr w:rsidR="00137D29" w:rsidRPr="00814772" w14:paraId="548E41A8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DC5F470" w14:textId="77777777" w:rsidR="00137D29" w:rsidRDefault="00137D29" w:rsidP="00137D29"/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3E3F5750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F055DC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Elaborato sviluppato in modo coerente con uso corretto dei connettivi  (9-10) 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2BEA3F61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31CEDD3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079A691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05F7EF08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1399BE2E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Ragionamento articolato in modo lineare con utilizzo adeguato, ma non puntuale, dei connettivi  (8)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0C21AE00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D5566BE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7DC777F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2FE0ED53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62FD5DB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Articolazione del ragionamento non coerente, utilizzo errato o nullo dei connettivi (1-7)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2D01E90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4581FF0D" w14:textId="77777777" w:rsidTr="00137D29">
        <w:trPr>
          <w:trHeight w:val="186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10535F84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14:paraId="69841248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  <w:p w14:paraId="0ABE515D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e congruenza dei riferimenti culturali utilizzati per sostenere l’argomentazione</w:t>
            </w:r>
          </w:p>
          <w:p w14:paraId="42442444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4B30297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ampi e sicuri, perfettamente congruenti ed efficaci(12-13) 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14:paraId="11B4394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A068B0C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81129EA" w14:textId="77777777" w:rsidR="00137D29" w:rsidRDefault="00137D29" w:rsidP="00137D29">
            <w:r>
              <w:t>-----</w:t>
            </w:r>
          </w:p>
        </w:tc>
      </w:tr>
      <w:tr w:rsidR="00137D29" w:rsidRPr="00814772" w14:paraId="1BF71B33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722781B" w14:textId="77777777" w:rsidR="00137D29" w:rsidRDefault="00137D29" w:rsidP="00137D29"/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70666A3D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24069C7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culturali precisi, vari e appropriati (10-11)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2CADA09B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65227E1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71DB328A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012ECF20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7BCC9CD1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culturali essenziali, non molto numerosi, ma globalmente corretti (8-9)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73A905D8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2721057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8D0B8AF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14:paraId="4A49D229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14:paraId="0D105EC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Riferimenti culturali inadeguati, errati, lacunosi o nulli (1-7)</w:t>
            </w: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14:paraId="48103FF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C12318C" w14:textId="77777777" w:rsidTr="00137D29">
        <w:trPr>
          <w:trHeight w:val="546"/>
        </w:trPr>
        <w:tc>
          <w:tcPr>
            <w:tcW w:w="94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CE9A2E2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Punteggio totale della prova espressa in centesimi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0A1AAAAC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/100</w:t>
            </w:r>
          </w:p>
        </w:tc>
      </w:tr>
      <w:tr w:rsidR="00137D29" w14:paraId="6AB30B38" w14:textId="77777777" w:rsidTr="00137D29">
        <w:trPr>
          <w:trHeight w:val="542"/>
        </w:trPr>
        <w:tc>
          <w:tcPr>
            <w:tcW w:w="9498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21039004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u w:val="single"/>
                <w:lang w:val="it-IT"/>
              </w:rPr>
              <w:t>Valutazione definitiva della prova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theme="minorHAnsi"/>
                <w:b/>
                <w:lang w:val="it-IT"/>
              </w:rPr>
              <w:t>[</w:t>
            </w:r>
            <w:r w:rsidRPr="00EA4C1B">
              <w:rPr>
                <w:b/>
                <w:lang w:val="it-IT"/>
              </w:rPr>
              <w:t xml:space="preserve">punteggio totale in centesimi diviso per </w:t>
            </w:r>
            <w:r>
              <w:rPr>
                <w:b/>
                <w:lang w:val="it-IT"/>
              </w:rPr>
              <w:t>10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="Calibri"/>
                <w:b/>
                <w:lang w:val="it-IT"/>
              </w:rPr>
              <w:t>+</w:t>
            </w:r>
            <w:r w:rsidRPr="00EA4C1B">
              <w:rPr>
                <w:b/>
                <w:lang w:val="it-IT"/>
              </w:rPr>
              <w:t xml:space="preserve"> arrotondamenti</w:t>
            </w:r>
            <w:r w:rsidRPr="00EA4C1B">
              <w:rPr>
                <w:rFonts w:cstheme="minorHAnsi"/>
                <w:b/>
                <w:lang w:val="it-IT"/>
              </w:rPr>
              <w:t>]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14:paraId="20B8C039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/10</w:t>
            </w:r>
          </w:p>
        </w:tc>
      </w:tr>
    </w:tbl>
    <w:p w14:paraId="71C24C3E" w14:textId="77777777" w:rsidR="00137D29" w:rsidRDefault="00137D29" w:rsidP="00137D29">
      <w:pPr>
        <w:rPr>
          <w:b/>
        </w:rPr>
      </w:pPr>
    </w:p>
    <w:p w14:paraId="45F3CBC0" w14:textId="77777777" w:rsidR="00137D29" w:rsidRPr="00EA4C1B" w:rsidRDefault="00137D29" w:rsidP="00137D29">
      <w:pPr>
        <w:jc w:val="center"/>
        <w:rPr>
          <w:rFonts w:cstheme="minorHAnsi"/>
          <w:b/>
          <w:sz w:val="28"/>
          <w:szCs w:val="24"/>
          <w:lang w:val="it-IT"/>
        </w:rPr>
      </w:pPr>
      <w:r w:rsidRPr="00EA4C1B">
        <w:rPr>
          <w:rFonts w:cstheme="minorHAnsi"/>
          <w:b/>
          <w:sz w:val="28"/>
          <w:szCs w:val="24"/>
          <w:lang w:val="it-IT"/>
        </w:rPr>
        <w:t>Griglia di valutazione della correzione della Prima prova - Tipologia C -</w:t>
      </w: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6663"/>
        <w:gridCol w:w="991"/>
      </w:tblGrid>
      <w:tr w:rsidR="00137D29" w14:paraId="6F2F1480" w14:textId="77777777" w:rsidTr="00137D29">
        <w:trPr>
          <w:trHeight w:val="91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34DC6DE0" w14:textId="77777777" w:rsidR="00137D29" w:rsidRPr="00FE2868" w:rsidRDefault="00137D29" w:rsidP="00137D2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2868">
              <w:rPr>
                <w:b/>
                <w:sz w:val="24"/>
                <w:szCs w:val="24"/>
              </w:rPr>
              <w:t>Indicatori generali (max 60 pt.)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76FFE26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Ideazione, pianificazione e organizzazione del testo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E75AE2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articolato in modo perfettamente efficace e organico (9 -10)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33A5F5E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00D7E841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5F5BBB5" w14:textId="77777777" w:rsidR="00137D29" w:rsidRDefault="00137D29" w:rsidP="00137D29">
            <w:r>
              <w:t>-----</w:t>
            </w:r>
          </w:p>
        </w:tc>
      </w:tr>
      <w:tr w:rsidR="00137D29" w:rsidRPr="00814772" w14:paraId="1CF33130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3260B7" w14:textId="77777777" w:rsidR="00137D29" w:rsidRPr="00FE2868" w:rsidRDefault="00137D29" w:rsidP="00137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3B5542D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E6B1A63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chiara e ordinata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DE0323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1B94EE8F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B2C3BF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0C50E7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C887195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Organizzazione degli argomenti nel complesso chiara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97A156E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BE83D14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B90B65F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B12CDC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D12BF4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chiaro, per nulla o poco articolato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341BC79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1ECAB00C" w14:textId="77777777" w:rsidTr="00137D29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77C2147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01561C2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Coesione e coerenza testuale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F54157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pienamente coerente e coeso, uso efficace dei connettivi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77C81C5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52F52D72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2DD4C74" w14:textId="77777777" w:rsidR="00137D29" w:rsidRDefault="00137D29" w:rsidP="00137D29">
            <w:r>
              <w:t>-----</w:t>
            </w:r>
          </w:p>
        </w:tc>
      </w:tr>
      <w:tr w:rsidR="00137D29" w:rsidRPr="00814772" w14:paraId="2072EF3F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D06EC9" w14:textId="77777777" w:rsidR="00137D29" w:rsidRPr="00FE2868" w:rsidRDefault="00137D29" w:rsidP="00137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36F83A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2DD8F6D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 globalmente coerente e coeso, uso corretto dei connettivi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18D437F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33F3B68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50FD6E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21751FB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3B0EF1D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Per lo più coerente e coeso, utilizzo semplice dei connettivi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5D1F8B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A51B0F3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D6BDBA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8396435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7CC63BB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poco coeso, per nulla o poco coerente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5BEDBBFD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648A407" w14:textId="77777777" w:rsidTr="00137D29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AFE4487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797B83F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Ricchezza e padronanza lessicale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2284347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Lessico ricco e pienamente efficace in relazione al contesto (9-10)  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44DE4C98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F2D2B01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2D7794A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F54E100" w14:textId="77777777" w:rsidR="00137D29" w:rsidRDefault="00137D29" w:rsidP="00137D29">
            <w:r>
              <w:t>-----</w:t>
            </w:r>
          </w:p>
        </w:tc>
      </w:tr>
      <w:tr w:rsidR="00137D29" w:rsidRPr="00814772" w14:paraId="50C57D95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C97105" w14:textId="77777777" w:rsidR="00137D29" w:rsidRPr="00FE2868" w:rsidRDefault="00137D29" w:rsidP="00137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018371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71C497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Lessico corretto e appropriato in relazione al contesto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33C062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B8C6F1A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6F8E6D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9B7C883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A94061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Repertorio lessicale semplice con qualche imprecisione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6BB93754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5AA614F1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58F0D58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FF94B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6F9806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Frequenti e/o gravi imprecisioni lessicali, uso dei registri comunicativi poco o per nulla adeguati al contesto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CBFF1A5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2C9A7C5E" w14:textId="77777777" w:rsidTr="00137D29">
        <w:trPr>
          <w:trHeight w:val="219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7E3EC3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63A972D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Correttezza grammaticale (ortogr., morfologia, sintassi); uso corretto ed efficace della punteggiatura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0C69F7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perfettamente corretta, piena padronanza morfosintattica, efficace la punteggiatura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1EE09DD4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A13A2B0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E54F727" w14:textId="77777777" w:rsidR="00137D29" w:rsidRDefault="00137D29" w:rsidP="00137D29">
            <w:r>
              <w:t>-----</w:t>
            </w:r>
          </w:p>
        </w:tc>
      </w:tr>
      <w:tr w:rsidR="00137D29" w:rsidRPr="00814772" w14:paraId="239FEBAE" w14:textId="77777777" w:rsidTr="00137D29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A1FCE3" w14:textId="77777777" w:rsidR="00137D29" w:rsidRPr="00FE2868" w:rsidRDefault="00137D29" w:rsidP="00137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6F6909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F1D263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Forma globalmente corretta, con qualche imprecisione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C4F91F9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8C12CFE" w14:textId="77777777" w:rsidTr="00137D29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9212D1B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8CC35CF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6D39073C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Presenza di alcuni lievi errori, punteggiatura non sempre adeguata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FD77C1D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AA49196" w14:textId="77777777" w:rsidTr="00137D29">
        <w:trPr>
          <w:trHeight w:val="217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E7D88D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6B6F9E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26A5C46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Gravi errori, ripetuti con frequenza più o meno costante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406DAD77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58C66835" w14:textId="77777777" w:rsidTr="00137D29">
        <w:trPr>
          <w:trHeight w:val="134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671FBCA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D5351E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Ampiezza e precisione delle conoscenze e dei riferimenti culturali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7763BDB3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ampie e sicure, sostenute da riferimenti culturali precisi e significativi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48717B55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49536BB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2B618F62" w14:textId="77777777" w:rsidR="00137D29" w:rsidRDefault="00137D29" w:rsidP="00137D29">
            <w:r>
              <w:t>-----</w:t>
            </w:r>
          </w:p>
        </w:tc>
      </w:tr>
      <w:tr w:rsidR="00137D29" w:rsidRPr="00814772" w14:paraId="3A7394E1" w14:textId="77777777" w:rsidTr="00137D29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98AFA4" w14:textId="77777777" w:rsidR="00137D29" w:rsidRPr="00FE2868" w:rsidRDefault="00137D29" w:rsidP="00137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297001E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5EC5B1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corrette, riferimenti culturali appropriati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576E385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5CA88C75" w14:textId="77777777" w:rsidTr="00137D29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F235593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96E071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7C2D023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essenziali, sostenute da sporadici e generici riferimenti culturali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65BB473B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3476DD9A" w14:textId="77777777" w:rsidTr="00137D29">
        <w:trPr>
          <w:trHeight w:val="13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9213F2B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812638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4A404C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culturali modeste, inadeguate e/o assenti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6357A58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5BB91C8F" w14:textId="77777777" w:rsidTr="00137D29">
        <w:trPr>
          <w:trHeight w:val="91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202C72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055E08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Espressione di giudizi critici e valutazioni personali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993E0C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approfondita, efficace e originale 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5923198B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297CEE0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04E83800" w14:textId="77777777" w:rsidR="00137D29" w:rsidRDefault="00137D29" w:rsidP="00137D29">
            <w:r>
              <w:t>-----</w:t>
            </w:r>
          </w:p>
        </w:tc>
      </w:tr>
      <w:tr w:rsidR="00137D29" w:rsidRPr="00814772" w14:paraId="6E18C39E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7897B81" w14:textId="77777777" w:rsidR="00137D29" w:rsidRPr="00FE2868" w:rsidRDefault="00137D29" w:rsidP="00137D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053F0BD" w14:textId="77777777" w:rsidR="00137D29" w:rsidRDefault="00137D29" w:rsidP="00137D29">
            <w:pPr>
              <w:jc w:val="center"/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F473337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Rielaborazione critica corretta e appropriata, con qualche apporto personale 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984936D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2271238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156A87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A486B3" w14:textId="77777777" w:rsidR="00137D29" w:rsidRPr="00EA4C1B" w:rsidRDefault="00137D29" w:rsidP="00137D29">
            <w:pPr>
              <w:jc w:val="center"/>
              <w:rPr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1D049B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Semplice formulazione di giudizi critici, con qualche valutazione più debole (6) 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EA885EF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40C7439" w14:textId="77777777" w:rsidTr="00137D29">
        <w:trPr>
          <w:trHeight w:val="8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F2B380" w14:textId="77777777" w:rsidR="00137D29" w:rsidRPr="00EA4C1B" w:rsidRDefault="00137D29" w:rsidP="00137D29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CDD2871" w14:textId="77777777" w:rsidR="00137D29" w:rsidRPr="00EA4C1B" w:rsidRDefault="00137D29" w:rsidP="00137D29">
            <w:pPr>
              <w:jc w:val="center"/>
              <w:rPr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B6542F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Giudizi critici superficiali, appena accennati o inesistenti 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6C6648E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7E69853E" w14:textId="77777777" w:rsidTr="00137D29">
        <w:trPr>
          <w:trHeight w:val="126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CD3AA57" w14:textId="184FEB14" w:rsidR="00137D29" w:rsidRPr="00EA4C1B" w:rsidRDefault="00137D29" w:rsidP="00137D29">
            <w:pPr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 w:rsidRPr="00EA4C1B">
              <w:rPr>
                <w:b/>
                <w:sz w:val="24"/>
                <w:szCs w:val="24"/>
                <w:lang w:val="it-IT"/>
              </w:rPr>
              <w:t xml:space="preserve">Indicatori specifici Tipologia </w:t>
            </w:r>
            <w:r w:rsidR="00036ED6">
              <w:rPr>
                <w:b/>
                <w:sz w:val="24"/>
                <w:szCs w:val="24"/>
                <w:lang w:val="it-IT"/>
              </w:rPr>
              <w:t>C</w:t>
            </w:r>
            <w:r w:rsidRPr="00EA4C1B">
              <w:rPr>
                <w:b/>
                <w:sz w:val="24"/>
                <w:szCs w:val="24"/>
                <w:lang w:val="it-IT"/>
              </w:rPr>
              <w:t xml:space="preserve"> (max.40 pt.)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F3A9A5A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Pertinenza del testo rispetto alla traccia e coerenza nella formulazione del titolo e dell’eventuale paragrafazione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6406B3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Testo esauriente, puntuale e completo rispetto alla traccia, con eventuale titolo efficace e paragrafazione coerente (14-15) 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705E65B6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070E88E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6969017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922899D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D061BE9" w14:textId="77777777" w:rsidR="00137D29" w:rsidRDefault="00137D29" w:rsidP="00137D29">
            <w:r>
              <w:t>-----</w:t>
            </w:r>
          </w:p>
        </w:tc>
      </w:tr>
      <w:tr w:rsidR="00137D29" w:rsidRPr="00814772" w14:paraId="6BCAE693" w14:textId="77777777" w:rsidTr="00137D29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129A64B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5DD4E02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606767F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Testo corretto e completo rispetto alla traccia , con eventuale  titolo e paragrafazione appropriati (12-13)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0FCC2D3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DBFBDBC" w14:textId="77777777" w:rsidTr="00137D29">
        <w:trPr>
          <w:trHeight w:val="55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61FC9202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17A3344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80D77B1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Elaborato adeguato alle consegne, della traccia, con titolo adeguato ma non particolarmente incisivo (9-11)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77B59FC8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0356F857" w14:textId="77777777" w:rsidTr="00137D29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FDE955D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14CFDF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E779BF7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 Elaborato solo in parte pertinente rispetto alla traccia; titolo e paragrafazione non del tutto adeguati (7-8) 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DA73989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23CDD3A" w14:textId="77777777" w:rsidTr="00137D29">
        <w:trPr>
          <w:trHeight w:val="12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3A81E498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42B5D88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2EAFFAB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Elaborato non pertinente alla traccia, titolo e paragrafazione inadeguati, consegne disattese(1-6)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3032A6FC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4ADB162A" w14:textId="77777777" w:rsidTr="00137D29">
        <w:trPr>
          <w:trHeight w:val="186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13FFBF15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5524745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Sviluppo ordinato e lineare dell’esposizione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5084F636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chiara ed efficace, equilibrata e organica(9-10)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17E64EC9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79692E56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532397B8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17805F10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32CBADE6" w14:textId="77777777" w:rsidR="00137D29" w:rsidRDefault="00137D29" w:rsidP="00137D29">
            <w:r>
              <w:t>-----</w:t>
            </w:r>
          </w:p>
        </w:tc>
      </w:tr>
      <w:tr w:rsidR="00137D29" w:rsidRPr="00814772" w14:paraId="372FCFC5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51EE1948" w14:textId="77777777" w:rsidR="00137D29" w:rsidRDefault="00137D29" w:rsidP="00137D29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4CB8B2" w14:textId="77777777" w:rsidR="00137D29" w:rsidRDefault="00137D29" w:rsidP="00137D29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85660D4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Esposizione sviluppata in modo coerente e con apprezzabile organicità espositiva (7-8) 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64CD688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2095AD9B" w14:textId="77777777" w:rsidTr="00137D29">
        <w:trPr>
          <w:trHeight w:val="328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0429268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F77174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3C84888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complessivamente chiara e lineare, con collegamenti semplici dal punto di vista logico (6)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59357A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56059175" w14:textId="77777777" w:rsidTr="00137D29">
        <w:trPr>
          <w:trHeight w:val="7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931DF4A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4FD466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  <w:vAlign w:val="center"/>
          </w:tcPr>
          <w:p w14:paraId="069447F1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Esposizione poco curata, confusa, disorganica nei nessi logici (1-5)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019897D6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3AE584D6" w14:textId="77777777" w:rsidTr="00137D29">
        <w:trPr>
          <w:trHeight w:val="186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EAA0F7F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D213FD8" w14:textId="77777777" w:rsidR="00137D29" w:rsidRPr="00EA4C1B" w:rsidRDefault="00137D29" w:rsidP="00137D29">
            <w:pPr>
              <w:jc w:val="center"/>
              <w:rPr>
                <w:lang w:val="it-IT"/>
              </w:rPr>
            </w:pPr>
            <w:r w:rsidRPr="00EA4C1B">
              <w:rPr>
                <w:b/>
                <w:lang w:val="it-IT"/>
              </w:rPr>
              <w:t>Correttezza e articolazione delle conoscenze e dei riferimenti culturali</w:t>
            </w: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0F9B30F7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 xml:space="preserve">Sicura e completa padronanza dell’argomento sostenuta da numerosi e pertinenti riferimenti culturali(14-15) </w:t>
            </w:r>
          </w:p>
        </w:tc>
        <w:tc>
          <w:tcPr>
            <w:tcW w:w="991" w:type="dxa"/>
            <w:vMerge w:val="restart"/>
            <w:shd w:val="clear" w:color="auto" w:fill="auto"/>
            <w:tcMar>
              <w:left w:w="108" w:type="dxa"/>
            </w:tcMar>
          </w:tcPr>
          <w:p w14:paraId="4FB231FF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0234DB4F" w14:textId="77777777" w:rsidR="00137D29" w:rsidRPr="00EA4C1B" w:rsidRDefault="00137D29" w:rsidP="00137D29">
            <w:pPr>
              <w:rPr>
                <w:lang w:val="it-IT"/>
              </w:rPr>
            </w:pPr>
          </w:p>
          <w:p w14:paraId="40CE06BE" w14:textId="77777777" w:rsidR="00137D29" w:rsidRDefault="00137D29" w:rsidP="00137D29">
            <w:r>
              <w:t>-----</w:t>
            </w:r>
          </w:p>
        </w:tc>
      </w:tr>
      <w:tr w:rsidR="00137D29" w:rsidRPr="00814772" w14:paraId="11BAADEE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1225E01C" w14:textId="77777777" w:rsidR="00137D29" w:rsidRDefault="00137D29" w:rsidP="00137D29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521347E5" w14:textId="77777777" w:rsidR="00137D29" w:rsidRDefault="00137D29" w:rsidP="00137D29">
            <w:pPr>
              <w:rPr>
                <w:b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48B9FF19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adeguate e ben articolate, riferimenti culturali corretti (12-13)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227C32EF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7A896FA0" w14:textId="77777777" w:rsidTr="00137D29">
        <w:trPr>
          <w:trHeight w:val="18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41AF324B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79292EE0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3BF83A17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sostanzialmente corrette con riferimenti culturali essenziali, ma corretti (9-11)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3CD961CB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18C032BF" w14:textId="77777777" w:rsidTr="00137D29">
        <w:trPr>
          <w:trHeight w:val="7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058C46E3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71882C62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663" w:type="dxa"/>
            <w:shd w:val="clear" w:color="auto" w:fill="auto"/>
            <w:tcMar>
              <w:left w:w="108" w:type="dxa"/>
            </w:tcMar>
          </w:tcPr>
          <w:p w14:paraId="101B951B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superficiali, disarticolate e riferimenti culturali modesti e poco pertinenti(7-8)</w:t>
            </w:r>
          </w:p>
        </w:tc>
        <w:tc>
          <w:tcPr>
            <w:tcW w:w="991" w:type="dxa"/>
            <w:vMerge/>
            <w:shd w:val="clear" w:color="auto" w:fill="auto"/>
            <w:tcMar>
              <w:left w:w="108" w:type="dxa"/>
            </w:tcMar>
          </w:tcPr>
          <w:p w14:paraId="0D33D6B2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:rsidRPr="00814772" w14:paraId="43AC2BC1" w14:textId="77777777" w:rsidTr="00137D29">
        <w:trPr>
          <w:trHeight w:val="70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</w:tcPr>
          <w:p w14:paraId="20679930" w14:textId="77777777" w:rsidR="00137D29" w:rsidRPr="00EA4C1B" w:rsidRDefault="00137D29" w:rsidP="00137D29">
            <w:pPr>
              <w:rPr>
                <w:lang w:val="it-I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14:paraId="416C8B12" w14:textId="77777777" w:rsidR="00137D29" w:rsidRPr="00EA4C1B" w:rsidRDefault="00137D29" w:rsidP="00137D29">
            <w:pPr>
              <w:rPr>
                <w:b/>
                <w:lang w:val="it-IT"/>
              </w:rPr>
            </w:pPr>
          </w:p>
        </w:tc>
        <w:tc>
          <w:tcPr>
            <w:tcW w:w="66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C201A10" w14:textId="77777777" w:rsidR="00137D29" w:rsidRPr="00EA4C1B" w:rsidRDefault="00137D29" w:rsidP="00137D29">
            <w:pPr>
              <w:rPr>
                <w:lang w:val="it-IT"/>
              </w:rPr>
            </w:pPr>
            <w:r w:rsidRPr="00EA4C1B">
              <w:rPr>
                <w:lang w:val="it-IT"/>
              </w:rPr>
              <w:t>Conoscenze carenti e riferimenti culturali inadeguati o assenti (1-6)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694C08F" w14:textId="77777777" w:rsidR="00137D29" w:rsidRPr="00EA4C1B" w:rsidRDefault="00137D29" w:rsidP="00137D29">
            <w:pPr>
              <w:rPr>
                <w:lang w:val="it-IT"/>
              </w:rPr>
            </w:pPr>
          </w:p>
        </w:tc>
      </w:tr>
      <w:tr w:rsidR="00137D29" w14:paraId="0F79FDC4" w14:textId="77777777" w:rsidTr="00137D29">
        <w:trPr>
          <w:trHeight w:val="546"/>
        </w:trPr>
        <w:tc>
          <w:tcPr>
            <w:tcW w:w="96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3F17640E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lang w:val="it-IT"/>
              </w:rPr>
              <w:t>Punteggio totale della prova espressa in centesimi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14:paraId="7F6637DC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……/100</w:t>
            </w:r>
          </w:p>
        </w:tc>
      </w:tr>
      <w:tr w:rsidR="00137D29" w14:paraId="0F7AE1E9" w14:textId="77777777" w:rsidTr="00137D29">
        <w:trPr>
          <w:trHeight w:val="542"/>
        </w:trPr>
        <w:tc>
          <w:tcPr>
            <w:tcW w:w="964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6091202" w14:textId="77777777" w:rsidR="00137D29" w:rsidRPr="00EA4C1B" w:rsidRDefault="00137D29" w:rsidP="00137D29">
            <w:pPr>
              <w:jc w:val="center"/>
              <w:rPr>
                <w:b/>
                <w:lang w:val="it-IT"/>
              </w:rPr>
            </w:pPr>
            <w:r w:rsidRPr="00EA4C1B">
              <w:rPr>
                <w:b/>
                <w:u w:val="single"/>
                <w:lang w:val="it-IT"/>
              </w:rPr>
              <w:t>Valutazione definitiva della prova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theme="minorHAnsi"/>
                <w:b/>
                <w:lang w:val="it-IT"/>
              </w:rPr>
              <w:t>[</w:t>
            </w:r>
            <w:r w:rsidRPr="00EA4C1B">
              <w:rPr>
                <w:b/>
                <w:lang w:val="it-IT"/>
              </w:rPr>
              <w:t xml:space="preserve">punteggio totale in centesimi diviso per </w:t>
            </w:r>
            <w:r>
              <w:rPr>
                <w:b/>
                <w:lang w:val="it-IT"/>
              </w:rPr>
              <w:t>10</w:t>
            </w:r>
            <w:r w:rsidRPr="00EA4C1B">
              <w:rPr>
                <w:b/>
                <w:lang w:val="it-IT"/>
              </w:rPr>
              <w:t xml:space="preserve"> </w:t>
            </w:r>
            <w:r w:rsidRPr="00EA4C1B">
              <w:rPr>
                <w:rFonts w:cs="Calibri"/>
                <w:b/>
                <w:lang w:val="it-IT"/>
              </w:rPr>
              <w:t>+</w:t>
            </w:r>
            <w:r w:rsidRPr="00EA4C1B">
              <w:rPr>
                <w:b/>
                <w:lang w:val="it-IT"/>
              </w:rPr>
              <w:t xml:space="preserve"> arrotondamenti</w:t>
            </w:r>
            <w:r w:rsidRPr="00EA4C1B">
              <w:rPr>
                <w:rFonts w:cstheme="minorHAnsi"/>
                <w:b/>
                <w:lang w:val="it-IT"/>
              </w:rPr>
              <w:t>]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14:paraId="3504AD58" w14:textId="77777777" w:rsidR="00137D29" w:rsidRDefault="00137D29" w:rsidP="00137D29">
            <w:pPr>
              <w:jc w:val="center"/>
              <w:rPr>
                <w:b/>
              </w:rPr>
            </w:pPr>
            <w:r>
              <w:rPr>
                <w:b/>
              </w:rPr>
              <w:t>……./10</w:t>
            </w:r>
          </w:p>
        </w:tc>
      </w:tr>
    </w:tbl>
    <w:p w14:paraId="09E73F91" w14:textId="77777777" w:rsidR="00036ED6" w:rsidRDefault="00036ED6" w:rsidP="00137D29">
      <w:pPr>
        <w:rPr>
          <w:b/>
        </w:rPr>
        <w:sectPr w:rsidR="00036ED6" w:rsidSect="00137D29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50A7381" w14:textId="77777777" w:rsidR="00036ED6" w:rsidRPr="0090622B" w:rsidRDefault="00036ED6" w:rsidP="00036ED6">
      <w:pPr>
        <w:pStyle w:val="Titolo31"/>
        <w:keepNext/>
        <w:keepLines/>
        <w:shd w:val="clear" w:color="auto" w:fill="auto"/>
        <w:spacing w:after="0" w:line="260" w:lineRule="exact"/>
        <w:ind w:right="260"/>
        <w:jc w:val="center"/>
        <w:rPr>
          <w:lang w:val="it-IT"/>
        </w:rPr>
      </w:pPr>
      <w:bookmarkStart w:id="1" w:name="bookmark7"/>
      <w:r w:rsidRPr="0090622B">
        <w:rPr>
          <w:lang w:val="it-IT"/>
        </w:rPr>
        <w:lastRenderedPageBreak/>
        <w:t>EDUCAZIONE CIVICA - CURRICOLO VERTICALE - PROSPETTO DI SINTESI CLASSI TERZE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4963"/>
        <w:gridCol w:w="6384"/>
      </w:tblGrid>
      <w:tr w:rsidR="00036ED6" w14:paraId="22A77E52" w14:textId="77777777" w:rsidTr="00EE342F">
        <w:trPr>
          <w:trHeight w:hRule="exact" w:val="13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1A7E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AREA TEMATICHE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B2CB7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PRIMO</w:t>
            </w:r>
          </w:p>
          <w:p w14:paraId="7DFF3341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QUADRIMESTRE</w:t>
            </w:r>
          </w:p>
          <w:p w14:paraId="425E4F75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054F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 *</w:t>
            </w:r>
          </w:p>
        </w:tc>
      </w:tr>
      <w:tr w:rsidR="00036ED6" w:rsidRPr="00814772" w14:paraId="360F12E8" w14:textId="77777777" w:rsidTr="00EE342F">
        <w:trPr>
          <w:trHeight w:hRule="exact" w:val="261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5C25E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300" w:line="379" w:lineRule="exact"/>
              <w:rPr>
                <w:lang w:val="it-IT"/>
              </w:rPr>
            </w:pPr>
            <w:r>
              <w:rPr>
                <w:rStyle w:val="Corpodeltesto213ptGrassetto"/>
              </w:rPr>
              <w:t>Cittadinanza e Costituzione</w:t>
            </w:r>
          </w:p>
          <w:p w14:paraId="081E5AEE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300" w:after="120" w:line="260" w:lineRule="exact"/>
              <w:rPr>
                <w:lang w:val="it-IT"/>
              </w:rPr>
            </w:pPr>
            <w:r>
              <w:rPr>
                <w:rStyle w:val="Corpodeltesto213ptGrassetto"/>
              </w:rPr>
              <w:t>Cittadinanza</w:t>
            </w:r>
          </w:p>
          <w:p w14:paraId="0F931A94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120" w:after="0" w:line="260" w:lineRule="exact"/>
              <w:rPr>
                <w:lang w:val="it-IT"/>
              </w:rPr>
            </w:pPr>
            <w:r>
              <w:rPr>
                <w:rStyle w:val="Corpodeltesto213ptGrassetto"/>
              </w:rPr>
              <w:t>Digitale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6F697F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420" w:line="220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Educazione alla legalità</w:t>
            </w:r>
          </w:p>
          <w:p w14:paraId="622EFCC9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420" w:after="300" w:line="322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Educazione digitale e tutela della privacy, comportamento e privacy per gli allievi impegnati nel PCTO</w:t>
            </w:r>
          </w:p>
          <w:p w14:paraId="3FA48815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300" w:after="0" w:line="322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Information Literacy (modulo da svolgere con metodologia Debate)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5809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Perseguire con ogni mezzo e in ogni contesto il principio di legalità e di solidarietà dell'azione individuale e sociale, promuovendo princìpi e valori per contrastare la criminalità organizzata</w:t>
            </w:r>
          </w:p>
        </w:tc>
      </w:tr>
    </w:tbl>
    <w:p w14:paraId="7B552C9D" w14:textId="77777777" w:rsidR="00036ED6" w:rsidRPr="0090622B" w:rsidRDefault="00036ED6" w:rsidP="00036ED6">
      <w:pPr>
        <w:framePr w:w="14299" w:wrap="notBeside" w:vAnchor="text" w:hAnchor="text" w:xAlign="center" w:y="1"/>
        <w:rPr>
          <w:sz w:val="2"/>
          <w:szCs w:val="2"/>
          <w:lang w:val="it-IT"/>
        </w:rPr>
      </w:pPr>
    </w:p>
    <w:p w14:paraId="0D9D772D" w14:textId="77777777" w:rsidR="00036ED6" w:rsidRPr="0090622B" w:rsidRDefault="00036ED6" w:rsidP="00036ED6">
      <w:pPr>
        <w:rPr>
          <w:sz w:val="2"/>
          <w:szCs w:val="2"/>
          <w:lang w:val="it-I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4963"/>
        <w:gridCol w:w="6384"/>
      </w:tblGrid>
      <w:tr w:rsidR="00036ED6" w14:paraId="74E5764B" w14:textId="77777777" w:rsidTr="00EE342F">
        <w:trPr>
          <w:trHeight w:hRule="exact" w:val="148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1C1CD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AREA TEMATICA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4C81E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SECONDO</w:t>
            </w:r>
          </w:p>
          <w:p w14:paraId="799DD713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QUADRIMESTRE</w:t>
            </w:r>
          </w:p>
          <w:p w14:paraId="3750EC3D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AF36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 *</w:t>
            </w:r>
          </w:p>
        </w:tc>
      </w:tr>
      <w:tr w:rsidR="00036ED6" w:rsidRPr="00814772" w14:paraId="46F401D9" w14:textId="77777777" w:rsidTr="00EE342F">
        <w:trPr>
          <w:trHeight w:hRule="exact" w:val="25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8069F" w14:textId="77777777" w:rsidR="00036ED6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Sostenibilità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2C07A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jc w:val="both"/>
              <w:rPr>
                <w:lang w:val="it-IT"/>
              </w:rPr>
            </w:pPr>
            <w:r>
              <w:rPr>
                <w:rStyle w:val="Corpodeltesto211ptGrassetto"/>
              </w:rPr>
              <w:t>Educazione alla salute (Obiettivo 3 Agenda 2030)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EE36F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Salute e benessere</w:t>
            </w:r>
          </w:p>
          <w:p w14:paraId="32A7EE5E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Garantire una vita sana promuovendo il benessere di tutti</w:t>
            </w:r>
          </w:p>
          <w:p w14:paraId="6F706C34" w14:textId="77777777" w:rsidR="00036ED6" w:rsidRPr="0090622B" w:rsidRDefault="00036ED6" w:rsidP="00EE342F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Prendere coscienza delle situazioni e delle forme del disagio giovanile ed adulto nella società contemporanea e comportarsi in modo da promuovere il benessere fisico, psicologico, morale e sociale</w:t>
            </w:r>
          </w:p>
        </w:tc>
      </w:tr>
    </w:tbl>
    <w:p w14:paraId="19F7BE85" w14:textId="77777777" w:rsidR="00036ED6" w:rsidRDefault="00036ED6" w:rsidP="00036ED6">
      <w:pPr>
        <w:pStyle w:val="Didascaliatabella0"/>
        <w:framePr w:w="14299" w:wrap="notBeside" w:vAnchor="text" w:hAnchor="text" w:xAlign="center" w:y="1"/>
        <w:shd w:val="clear" w:color="auto" w:fill="auto"/>
        <w:spacing w:line="210" w:lineRule="exact"/>
      </w:pPr>
      <w:r w:rsidRPr="0090622B">
        <w:rPr>
          <w:lang w:val="it-IT"/>
        </w:rPr>
        <w:t xml:space="preserve">* Allegato C - LINEE Guida 23/06/2020 - Rif. </w:t>
      </w:r>
      <w:r>
        <w:t>Decreto Miur n. 35 del 22/06/2020</w:t>
      </w:r>
    </w:p>
    <w:p w14:paraId="5054C23E" w14:textId="77777777" w:rsidR="00036ED6" w:rsidRDefault="00036ED6" w:rsidP="00036ED6">
      <w:pPr>
        <w:framePr w:w="14299" w:wrap="notBeside" w:vAnchor="text" w:hAnchor="text" w:xAlign="center" w:y="1"/>
        <w:rPr>
          <w:sz w:val="2"/>
          <w:szCs w:val="2"/>
        </w:rPr>
      </w:pPr>
    </w:p>
    <w:p w14:paraId="5EAC9AC4" w14:textId="77777777" w:rsidR="00036ED6" w:rsidRDefault="00036ED6" w:rsidP="00036ED6">
      <w:pPr>
        <w:rPr>
          <w:sz w:val="2"/>
          <w:szCs w:val="2"/>
        </w:rPr>
      </w:pPr>
    </w:p>
    <w:p w14:paraId="1EBA2DAB" w14:textId="77777777" w:rsidR="00036ED6" w:rsidRDefault="00036ED6" w:rsidP="00036ED6">
      <w:pPr>
        <w:rPr>
          <w:sz w:val="2"/>
          <w:szCs w:val="2"/>
        </w:rPr>
        <w:sectPr w:rsidR="00036ED6">
          <w:pgSz w:w="16840" w:h="11900" w:orient="landscape"/>
          <w:pgMar w:top="1365" w:right="1412" w:bottom="1365" w:left="1129" w:header="0" w:footer="3" w:gutter="0"/>
          <w:cols w:space="720"/>
          <w:noEndnote/>
          <w:docGrid w:linePitch="360"/>
        </w:sectPr>
      </w:pPr>
    </w:p>
    <w:p w14:paraId="6776B224" w14:textId="77777777" w:rsidR="00036ED6" w:rsidRDefault="00036ED6" w:rsidP="00036ED6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7F735C0" wp14:editId="01D5B43C">
                <wp:simplePos x="0" y="0"/>
                <wp:positionH relativeFrom="margin">
                  <wp:posOffset>2127250</wp:posOffset>
                </wp:positionH>
                <wp:positionV relativeFrom="paragraph">
                  <wp:posOffset>1270</wp:posOffset>
                </wp:positionV>
                <wp:extent cx="5632450" cy="165100"/>
                <wp:effectExtent l="2540" t="0" r="3810" b="1270"/>
                <wp:wrapNone/>
                <wp:docPr id="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7D1C6" w14:textId="77777777" w:rsidR="00036ED6" w:rsidRDefault="00036ED6" w:rsidP="00036ED6">
                            <w:pPr>
                              <w:pStyle w:val="Titolo31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2" w:name="bookmark8"/>
                            <w:r>
                              <w:rPr>
                                <w:rStyle w:val="Titolo3Exact"/>
                                <w:b/>
                                <w:bCs/>
                              </w:rPr>
                              <w:t>EDUCAZIONE CIVICA - CURRICOLO VERTICALE - DETTAGLIO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735C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67.5pt;margin-top:.1pt;width:443.5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" filled="f" stroked="f">
                <v:textbox style="mso-fit-shape-to-text:t" inset="0,0,0,0">
                  <w:txbxContent>
                    <w:p w14:paraId="4457D1C6" w14:textId="77777777" w:rsidR="00036ED6" w:rsidRDefault="00036ED6" w:rsidP="00036ED6">
                      <w:pPr>
                        <w:pStyle w:val="Titolo31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3" w:name="bookmark8"/>
                      <w:r>
                        <w:rPr>
                          <w:rStyle w:val="Titolo3Exact"/>
                          <w:b/>
                          <w:bCs/>
                        </w:rPr>
                        <w:t>EDUCAZIONE CIVICA - CURRICOLO VERTICALE - DETTAGLIO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E701F16" wp14:editId="2E657F2A">
                <wp:simplePos x="0" y="0"/>
                <wp:positionH relativeFrom="margin">
                  <wp:posOffset>3858895</wp:posOffset>
                </wp:positionH>
                <wp:positionV relativeFrom="paragraph">
                  <wp:posOffset>422910</wp:posOffset>
                </wp:positionV>
                <wp:extent cx="1371600" cy="165100"/>
                <wp:effectExtent l="635" t="0" r="0" b="0"/>
                <wp:wrapNone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A0EF3" w14:textId="77777777" w:rsidR="00036ED6" w:rsidRDefault="00036ED6" w:rsidP="00036ED6">
                            <w:pPr>
                              <w:pStyle w:val="Titolo31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3" w:name="bookmark9"/>
                            <w:r>
                              <w:rPr>
                                <w:rStyle w:val="Titolo3Exact"/>
                                <w:b/>
                                <w:bCs/>
                              </w:rPr>
                              <w:t>CLASSI TERZE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01F16" id="Text Box 43" o:spid="_x0000_s1027" type="#_x0000_t202" style="position:absolute;margin-left:303.85pt;margin-top:33.3pt;width:108pt;height:1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" filled="f" stroked="f">
                <v:textbox style="mso-fit-shape-to-text:t" inset="0,0,0,0">
                  <w:txbxContent>
                    <w:p w14:paraId="356A0EF3" w14:textId="77777777" w:rsidR="00036ED6" w:rsidRDefault="00036ED6" w:rsidP="00036ED6">
                      <w:pPr>
                        <w:pStyle w:val="Titolo31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5" w:name="bookmark9"/>
                      <w:r>
                        <w:rPr>
                          <w:rStyle w:val="Titolo3Exact"/>
                          <w:b/>
                          <w:bCs/>
                        </w:rPr>
                        <w:t>CLASSI TERZE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6CC3585" wp14:editId="632DD8D3">
                <wp:simplePos x="0" y="0"/>
                <wp:positionH relativeFrom="margin">
                  <wp:posOffset>1029970</wp:posOffset>
                </wp:positionH>
                <wp:positionV relativeFrom="paragraph">
                  <wp:posOffset>743585</wp:posOffset>
                </wp:positionV>
                <wp:extent cx="3437890" cy="721995"/>
                <wp:effectExtent l="635" t="4445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22BF4" w14:textId="77777777" w:rsidR="00036ED6" w:rsidRPr="0090622B" w:rsidRDefault="00036ED6" w:rsidP="00036ED6">
                            <w:pPr>
                              <w:pStyle w:val="Titolo31"/>
                              <w:keepNext/>
                              <w:keepLines/>
                              <w:shd w:val="clear" w:color="auto" w:fill="auto"/>
                              <w:spacing w:after="0" w:line="379" w:lineRule="exact"/>
                              <w:rPr>
                                <w:lang w:val="it-IT"/>
                              </w:rPr>
                            </w:pPr>
                            <w:bookmarkStart w:id="4" w:name="bookmark10"/>
                            <w:r w:rsidRPr="0090622B">
                              <w:rPr>
                                <w:rStyle w:val="Titolo3Exact"/>
                                <w:b/>
                                <w:bCs/>
                                <w:lang w:val="it-IT"/>
                              </w:rPr>
                              <w:t>TEMATICHE PRIMO QUADRIMESTRE</w:t>
                            </w:r>
                            <w:bookmarkEnd w:id="4"/>
                          </w:p>
                          <w:p w14:paraId="0F2D176B" w14:textId="77777777" w:rsidR="00036ED6" w:rsidRPr="0090622B" w:rsidRDefault="00036ED6" w:rsidP="00036ED6">
                            <w:pPr>
                              <w:pStyle w:val="Titolo31"/>
                              <w:keepNext/>
                              <w:keepLines/>
                              <w:shd w:val="clear" w:color="auto" w:fill="auto"/>
                              <w:spacing w:after="0" w:line="379" w:lineRule="exact"/>
                              <w:rPr>
                                <w:lang w:val="it-IT"/>
                              </w:rPr>
                            </w:pPr>
                            <w:bookmarkStart w:id="5" w:name="bookmark11"/>
                            <w:r w:rsidRPr="0090622B">
                              <w:rPr>
                                <w:rStyle w:val="Titolo3Exact"/>
                                <w:b/>
                                <w:bCs/>
                                <w:lang w:val="it-IT"/>
                              </w:rPr>
                              <w:t>Educazione alla legalità</w:t>
                            </w:r>
                            <w:bookmarkEnd w:id="5"/>
                          </w:p>
                          <w:p w14:paraId="4FE82D60" w14:textId="77777777" w:rsidR="00036ED6" w:rsidRDefault="00036ED6" w:rsidP="00036ED6">
                            <w:pPr>
                              <w:pStyle w:val="Titolo31"/>
                              <w:keepNext/>
                              <w:keepLines/>
                              <w:shd w:val="clear" w:color="auto" w:fill="auto"/>
                              <w:spacing w:after="0" w:line="379" w:lineRule="exact"/>
                            </w:pPr>
                            <w:bookmarkStart w:id="6" w:name="bookmark12"/>
                            <w:r>
                              <w:rPr>
                                <w:rStyle w:val="Titolo3Exact"/>
                                <w:b/>
                                <w:bCs/>
                              </w:rPr>
                              <w:t>Educazione digitale, tutela della privacy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3585" id="Text Box 44" o:spid="_x0000_s1028" type="#_x0000_t202" style="position:absolute;margin-left:81.1pt;margin-top:58.55pt;width:270.7pt;height:56.8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" filled="f" stroked="f">
                <v:textbox style="mso-fit-shape-to-text:t" inset="0,0,0,0">
                  <w:txbxContent>
                    <w:p w14:paraId="77122BF4" w14:textId="77777777" w:rsidR="00036ED6" w:rsidRPr="0090622B" w:rsidRDefault="00036ED6" w:rsidP="00036ED6">
                      <w:pPr>
                        <w:pStyle w:val="Titolo31"/>
                        <w:keepNext/>
                        <w:keepLines/>
                        <w:shd w:val="clear" w:color="auto" w:fill="auto"/>
                        <w:spacing w:after="0" w:line="379" w:lineRule="exact"/>
                        <w:rPr>
                          <w:lang w:val="it-IT"/>
                        </w:rPr>
                      </w:pPr>
                      <w:bookmarkStart w:id="9" w:name="bookmark10"/>
                      <w:r w:rsidRPr="0090622B">
                        <w:rPr>
                          <w:rStyle w:val="Titolo3Exact"/>
                          <w:b/>
                          <w:bCs/>
                          <w:lang w:val="it-IT"/>
                        </w:rPr>
                        <w:t>TEMATICHE PRIMO QUADRIMESTRE</w:t>
                      </w:r>
                      <w:bookmarkEnd w:id="9"/>
                    </w:p>
                    <w:p w14:paraId="0F2D176B" w14:textId="77777777" w:rsidR="00036ED6" w:rsidRPr="0090622B" w:rsidRDefault="00036ED6" w:rsidP="00036ED6">
                      <w:pPr>
                        <w:pStyle w:val="Titolo31"/>
                        <w:keepNext/>
                        <w:keepLines/>
                        <w:shd w:val="clear" w:color="auto" w:fill="auto"/>
                        <w:spacing w:after="0" w:line="379" w:lineRule="exact"/>
                        <w:rPr>
                          <w:lang w:val="it-IT"/>
                        </w:rPr>
                      </w:pPr>
                      <w:bookmarkStart w:id="10" w:name="bookmark11"/>
                      <w:r w:rsidRPr="0090622B">
                        <w:rPr>
                          <w:rStyle w:val="Titolo3Exact"/>
                          <w:b/>
                          <w:bCs/>
                          <w:lang w:val="it-IT"/>
                        </w:rPr>
                        <w:t>Educazione alla legalità</w:t>
                      </w:r>
                      <w:bookmarkEnd w:id="10"/>
                    </w:p>
                    <w:p w14:paraId="4FE82D60" w14:textId="77777777" w:rsidR="00036ED6" w:rsidRDefault="00036ED6" w:rsidP="00036ED6">
                      <w:pPr>
                        <w:pStyle w:val="Titolo31"/>
                        <w:keepNext/>
                        <w:keepLines/>
                        <w:shd w:val="clear" w:color="auto" w:fill="auto"/>
                        <w:spacing w:after="0" w:line="379" w:lineRule="exact"/>
                      </w:pPr>
                      <w:bookmarkStart w:id="11" w:name="bookmark12"/>
                      <w:r>
                        <w:rPr>
                          <w:rStyle w:val="Titolo3Exact"/>
                          <w:b/>
                          <w:bCs/>
                        </w:rPr>
                        <w:t>Educazione digitale, tutela della privacy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CF1AF" w14:textId="77777777" w:rsidR="00036ED6" w:rsidRDefault="00036ED6" w:rsidP="00036ED6">
      <w:pPr>
        <w:spacing w:line="360" w:lineRule="exact"/>
      </w:pPr>
    </w:p>
    <w:p w14:paraId="52F0A1E9" w14:textId="77777777" w:rsidR="00036ED6" w:rsidRDefault="00036ED6" w:rsidP="00036ED6">
      <w:pPr>
        <w:spacing w:line="360" w:lineRule="exact"/>
      </w:pPr>
    </w:p>
    <w:p w14:paraId="74805197" w14:textId="77777777" w:rsidR="00036ED6" w:rsidRDefault="00036ED6" w:rsidP="00036ED6">
      <w:pPr>
        <w:spacing w:line="360" w:lineRule="exact"/>
      </w:pPr>
    </w:p>
    <w:p w14:paraId="79C707E9" w14:textId="77777777" w:rsidR="00036ED6" w:rsidRDefault="00036ED6" w:rsidP="00036ED6">
      <w:pPr>
        <w:spacing w:line="360" w:lineRule="exact"/>
      </w:pPr>
    </w:p>
    <w:p w14:paraId="638771CD" w14:textId="77777777" w:rsidR="00036ED6" w:rsidRDefault="00036ED6" w:rsidP="00036ED6">
      <w:pPr>
        <w:spacing w:line="360" w:lineRule="exact"/>
      </w:pPr>
    </w:p>
    <w:p w14:paraId="5E259E90" w14:textId="77777777" w:rsidR="00036ED6" w:rsidRDefault="00036ED6" w:rsidP="00036ED6">
      <w:pPr>
        <w:spacing w:line="360" w:lineRule="exact"/>
      </w:pPr>
    </w:p>
    <w:p w14:paraId="6440D307" w14:textId="77777777" w:rsidR="00036ED6" w:rsidRDefault="00036ED6" w:rsidP="00036ED6">
      <w:pPr>
        <w:spacing w:line="360" w:lineRule="exact"/>
      </w:pPr>
    </w:p>
    <w:p w14:paraId="25EC8FC8" w14:textId="77777777" w:rsidR="00036ED6" w:rsidRDefault="00036ED6" w:rsidP="00036ED6">
      <w:pPr>
        <w:spacing w:line="360" w:lineRule="exact"/>
      </w:pPr>
    </w:p>
    <w:p w14:paraId="7F54B622" w14:textId="77777777" w:rsidR="00036ED6" w:rsidRDefault="00036ED6" w:rsidP="00036ED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70E4089E" wp14:editId="772B79C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433560" cy="2613660"/>
                <wp:effectExtent l="0" t="0" r="15240" b="15240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3560" cy="261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3"/>
                              <w:gridCol w:w="3994"/>
                              <w:gridCol w:w="7310"/>
                              <w:gridCol w:w="1392"/>
                            </w:tblGrid>
                            <w:tr w:rsidR="00036ED6" w14:paraId="65A1C43C" w14:textId="77777777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90329C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374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Liceo</w:t>
                                  </w:r>
                                </w:p>
                                <w:p w14:paraId="6BF253F3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374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Ite</w:t>
                                  </w:r>
                                </w:p>
                                <w:p w14:paraId="4A8B83D8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374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Ipsia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54DC4F7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DISCIPLINE COINVOLTE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8A2D37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CONTENUTI PER DISCIPLINA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F58FFE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16" w:lineRule="exact"/>
                                    <w:jc w:val="left"/>
                                  </w:pPr>
                                  <w:r>
                                    <w:rPr>
                                      <w:rStyle w:val="Corpodeltesto28ptGrassetto"/>
                                    </w:rPr>
                                    <w:t>N. ORE PER DISCIPLINA</w:t>
                                  </w:r>
                                </w:p>
                              </w:tc>
                            </w:tr>
                            <w:tr w:rsidR="00036ED6" w14:paraId="7970FCCB" w14:textId="77777777">
                              <w:trPr>
                                <w:trHeight w:hRule="exact" w:val="902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F21E26" w14:textId="77777777" w:rsidR="00036ED6" w:rsidRDefault="00036ED6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7B3DF2" w14:textId="77777777" w:rsidR="00036ED6" w:rsidRPr="0090622B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Diritto (anche in codocenza) / Storia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B0431DA" w14:textId="77777777" w:rsidR="00036ED6" w:rsidRPr="0090622B" w:rsidRDefault="00036ED6" w:rsidP="00036ED6">
                                  <w:pPr>
                                    <w:pStyle w:val="Corpodeltesto20"/>
                                    <w:numPr>
                                      <w:ilvl w:val="0"/>
                                      <w:numId w:val="20"/>
                                    </w:numPr>
                                    <w:shd w:val="clear" w:color="auto" w:fill="auto"/>
                                    <w:tabs>
                                      <w:tab w:val="left" w:pos="365"/>
                                    </w:tabs>
                                    <w:spacing w:after="0" w:line="298" w:lineRule="exact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I diritti delle donne - diritto allo studio - diritto deU'infanzia</w:t>
                                  </w:r>
                                </w:p>
                                <w:p w14:paraId="0AF92FDF" w14:textId="77777777" w:rsidR="00036ED6" w:rsidRPr="0090622B" w:rsidRDefault="00036ED6" w:rsidP="00036ED6">
                                  <w:pPr>
                                    <w:pStyle w:val="Corpodeltesto20"/>
                                    <w:numPr>
                                      <w:ilvl w:val="0"/>
                                      <w:numId w:val="20"/>
                                    </w:numPr>
                                    <w:shd w:val="clear" w:color="auto" w:fill="auto"/>
                                    <w:tabs>
                                      <w:tab w:val="left" w:pos="845"/>
                                    </w:tabs>
                                    <w:spacing w:after="0" w:line="298" w:lineRule="exact"/>
                                    <w:ind w:left="840" w:hanging="360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Fenomeni di criminalità economica (corruzione, evasione, riciclaggio, estorsioni, usura...); incontro con l'autore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4AE2FEB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36ED6" w14:paraId="608F1419" w14:textId="77777777"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9F0150" w14:textId="77777777" w:rsidR="00036ED6" w:rsidRDefault="00036ED6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0246C9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Diritto / Storia / Informatica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625613" w14:textId="77777777" w:rsidR="00036ED6" w:rsidRPr="0090622B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302" w:lineRule="exact"/>
                                    <w:ind w:left="840" w:hanging="360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Comportamento e privacy per gli allievi impiegati nei percorsi PCTO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E8CF490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36ED6" w14:paraId="594F9C91" w14:textId="77777777"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02F07A" w14:textId="77777777" w:rsidR="00036ED6" w:rsidRDefault="00036ED6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7D059A7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Lingua straniera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0C33B6" w14:textId="77777777" w:rsidR="00036ED6" w:rsidRPr="0090622B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Lettura e interpretazione in lingua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2289101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36ED6" w14:paraId="33FB78EB" w14:textId="77777777"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603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E365245" w14:textId="77777777" w:rsidR="00036ED6" w:rsidRDefault="00036ED6"/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FF1AF9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BAB09A" w14:textId="77777777" w:rsidR="00036ED6" w:rsidRPr="0090622B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La Giornata della Memoria e dell'impegno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15DE3B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36ED6" w14:paraId="35CF4B03" w14:textId="77777777"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129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15A9009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TOTALE ORE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A5479BF" w14:textId="77777777" w:rsidR="00036ED6" w:rsidRDefault="00036ED6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6C7D7586" w14:textId="77777777" w:rsidR="00036ED6" w:rsidRDefault="00036ED6" w:rsidP="00036E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4089E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9" type="#_x0000_t202" style="position:absolute;margin-left:0;margin-top:.6pt;width:742.8pt;height:205.8pt;z-index:25166438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3"/>
                        <w:gridCol w:w="3994"/>
                        <w:gridCol w:w="7310"/>
                        <w:gridCol w:w="1392"/>
                      </w:tblGrid>
                      <w:tr w:rsidR="00036ED6" w14:paraId="65A1C43C" w14:textId="77777777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160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90329C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374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Liceo</w:t>
                            </w:r>
                          </w:p>
                          <w:p w14:paraId="6BF253F3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374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Ite</w:t>
                            </w:r>
                          </w:p>
                          <w:p w14:paraId="4A8B83D8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374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Ipsia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54DC4F7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Corpodeltesto213ptGrassetto"/>
                              </w:rPr>
                              <w:t>DISCIPLINE COINVOLTE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8A2D37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CONTENUTI PER DISCIPLINA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F58FFE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16" w:lineRule="exact"/>
                              <w:jc w:val="left"/>
                            </w:pPr>
                            <w:r>
                              <w:rPr>
                                <w:rStyle w:val="Corpodeltesto28ptGrassetto"/>
                              </w:rPr>
                              <w:t>N. ORE PER DISCIPLINA</w:t>
                            </w:r>
                          </w:p>
                        </w:tc>
                      </w:tr>
                      <w:tr w:rsidR="00036ED6" w14:paraId="7970FCCB" w14:textId="77777777">
                        <w:trPr>
                          <w:trHeight w:hRule="exact" w:val="902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9F21E26" w14:textId="77777777" w:rsidR="00036ED6" w:rsidRDefault="00036ED6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7B3DF2" w14:textId="77777777" w:rsidR="00036ED6" w:rsidRPr="0090622B" w:rsidRDefault="00036ED6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1ptGrassetto"/>
                              </w:rPr>
                              <w:t>Diritto (anche in codocenza) / Storia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B0431DA" w14:textId="77777777" w:rsidR="00036ED6" w:rsidRPr="0090622B" w:rsidRDefault="00036ED6" w:rsidP="00036ED6">
                            <w:pPr>
                              <w:pStyle w:val="Corpodeltesto20"/>
                              <w:numPr>
                                <w:ilvl w:val="0"/>
                                <w:numId w:val="20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  <w:spacing w:after="0" w:line="298" w:lineRule="exact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I diritti delle donne - diritto allo studio - diritto deU'infanzia</w:t>
                            </w:r>
                          </w:p>
                          <w:p w14:paraId="0AF92FDF" w14:textId="77777777" w:rsidR="00036ED6" w:rsidRPr="0090622B" w:rsidRDefault="00036ED6" w:rsidP="00036ED6">
                            <w:pPr>
                              <w:pStyle w:val="Corpodeltesto20"/>
                              <w:numPr>
                                <w:ilvl w:val="0"/>
                                <w:numId w:val="20"/>
                              </w:numPr>
                              <w:shd w:val="clear" w:color="auto" w:fill="auto"/>
                              <w:tabs>
                                <w:tab w:val="left" w:pos="845"/>
                              </w:tabs>
                              <w:spacing w:after="0" w:line="298" w:lineRule="exact"/>
                              <w:ind w:left="840" w:hanging="36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Fenomeni di criminalità economica (corruzione, evasione, riciclaggio, estorsioni, usura...); incontro con l'autore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4AE2FEB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8</w:t>
                            </w:r>
                          </w:p>
                        </w:tc>
                      </w:tr>
                      <w:tr w:rsidR="00036ED6" w14:paraId="608F1419" w14:textId="77777777"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9F0150" w14:textId="77777777" w:rsidR="00036ED6" w:rsidRDefault="00036ED6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0246C9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Diritto / Storia / Informatica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625613" w14:textId="77777777" w:rsidR="00036ED6" w:rsidRPr="0090622B" w:rsidRDefault="00036ED6">
                            <w:pPr>
                              <w:pStyle w:val="Corpodeltesto20"/>
                              <w:shd w:val="clear" w:color="auto" w:fill="auto"/>
                              <w:spacing w:after="0" w:line="302" w:lineRule="exact"/>
                              <w:ind w:left="840" w:hanging="360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Comportamento e privacy per gli allievi impiegati nei percorsi PCTO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E8CF490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2</w:t>
                            </w:r>
                          </w:p>
                        </w:tc>
                      </w:tr>
                      <w:tr w:rsidR="00036ED6" w14:paraId="594F9C91" w14:textId="77777777"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02F07A" w14:textId="77777777" w:rsidR="00036ED6" w:rsidRDefault="00036ED6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D059A7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Lingua straniera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F0C33B6" w14:textId="77777777" w:rsidR="00036ED6" w:rsidRPr="0090622B" w:rsidRDefault="00036ED6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Lettura e interpretazione in lingua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2289101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4</w:t>
                            </w:r>
                          </w:p>
                        </w:tc>
                      </w:tr>
                      <w:tr w:rsidR="00036ED6" w14:paraId="33FB78EB" w14:textId="77777777"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603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E365245" w14:textId="77777777" w:rsidR="00036ED6" w:rsidRDefault="00036ED6"/>
                        </w:tc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4FF1AF9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7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BAB09A" w14:textId="77777777" w:rsidR="00036ED6" w:rsidRPr="0090622B" w:rsidRDefault="00036ED6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La Giornata della Memoria e dell'impegno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A15DE3B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4</w:t>
                            </w:r>
                          </w:p>
                        </w:tc>
                      </w:tr>
                      <w:tr w:rsidR="00036ED6" w14:paraId="35CF4B03" w14:textId="77777777"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129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15A9009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  <w:jc w:val="right"/>
                            </w:pPr>
                            <w:r>
                              <w:rPr>
                                <w:rStyle w:val="Corpodeltesto213ptGrassetto"/>
                              </w:rPr>
                              <w:t>TOTALE ORE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A5479BF" w14:textId="77777777" w:rsidR="00036ED6" w:rsidRDefault="00036ED6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6C7D7586" w14:textId="77777777" w:rsidR="00036ED6" w:rsidRDefault="00036ED6" w:rsidP="00036ED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C2551" w14:textId="77777777" w:rsidR="00036ED6" w:rsidRDefault="00036ED6" w:rsidP="00036ED6">
      <w:pPr>
        <w:spacing w:line="360" w:lineRule="exact"/>
      </w:pPr>
    </w:p>
    <w:p w14:paraId="6B909513" w14:textId="77777777" w:rsidR="00036ED6" w:rsidRDefault="00036ED6" w:rsidP="00036ED6">
      <w:pPr>
        <w:spacing w:line="360" w:lineRule="exact"/>
      </w:pPr>
    </w:p>
    <w:p w14:paraId="24B3F576" w14:textId="77777777" w:rsidR="00036ED6" w:rsidRDefault="00036ED6" w:rsidP="00036ED6">
      <w:pPr>
        <w:spacing w:line="360" w:lineRule="exact"/>
      </w:pPr>
    </w:p>
    <w:p w14:paraId="26DC7793" w14:textId="77777777" w:rsidR="00036ED6" w:rsidRDefault="00036ED6" w:rsidP="00036ED6">
      <w:pPr>
        <w:spacing w:line="360" w:lineRule="exact"/>
      </w:pPr>
    </w:p>
    <w:p w14:paraId="72E415B8" w14:textId="77777777" w:rsidR="00036ED6" w:rsidRDefault="00036ED6" w:rsidP="00036ED6">
      <w:pPr>
        <w:spacing w:line="360" w:lineRule="exact"/>
      </w:pPr>
    </w:p>
    <w:p w14:paraId="33223373" w14:textId="77777777" w:rsidR="00036ED6" w:rsidRDefault="00036ED6" w:rsidP="00036ED6">
      <w:pPr>
        <w:spacing w:line="360" w:lineRule="exact"/>
      </w:pPr>
    </w:p>
    <w:p w14:paraId="421C8324" w14:textId="77777777" w:rsidR="00036ED6" w:rsidRDefault="00036ED6" w:rsidP="00036ED6">
      <w:pPr>
        <w:spacing w:line="381" w:lineRule="exact"/>
      </w:pPr>
    </w:p>
    <w:p w14:paraId="5ADFD70A" w14:textId="77777777" w:rsidR="00036ED6" w:rsidRPr="00250FF4" w:rsidRDefault="00036ED6" w:rsidP="00036ED6">
      <w:pPr>
        <w:spacing w:before="58"/>
        <w:rPr>
          <w:sz w:val="20"/>
          <w:szCs w:val="20"/>
          <w:lang w:val="it-IT"/>
        </w:rPr>
      </w:pPr>
    </w:p>
    <w:p w14:paraId="5849881A" w14:textId="77777777" w:rsidR="00036ED6" w:rsidRPr="00D3614C" w:rsidRDefault="00036ED6" w:rsidP="00036ED6">
      <w:pPr>
        <w:pStyle w:val="Titolo11"/>
        <w:tabs>
          <w:tab w:val="left" w:pos="6431"/>
        </w:tabs>
        <w:ind w:left="370" w:right="245"/>
        <w:jc w:val="center"/>
        <w:rPr>
          <w:lang w:val="it-IT"/>
        </w:rPr>
      </w:pPr>
    </w:p>
    <w:p w14:paraId="4EE77DB6" w14:textId="23839491" w:rsidR="00137D29" w:rsidRDefault="00137D29" w:rsidP="00036ED6">
      <w:pPr>
        <w:rPr>
          <w:b/>
        </w:rPr>
      </w:pPr>
    </w:p>
    <w:sectPr w:rsidR="00137D29" w:rsidSect="0090622B">
      <w:pgSz w:w="15840" w:h="12240" w:orient="landscape"/>
      <w:pgMar w:top="900" w:right="1500" w:bottom="1020" w:left="920" w:header="0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5728" w14:textId="77777777" w:rsidR="00370CCB" w:rsidRDefault="00370CCB">
      <w:r>
        <w:separator/>
      </w:r>
    </w:p>
  </w:endnote>
  <w:endnote w:type="continuationSeparator" w:id="0">
    <w:p w14:paraId="0F7FE091" w14:textId="77777777" w:rsidR="00370CCB" w:rsidRDefault="0037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F0D2" w14:textId="77777777" w:rsidR="00137D29" w:rsidRDefault="00137D2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0E0913" wp14:editId="117EC492">
              <wp:simplePos x="0" y="0"/>
              <wp:positionH relativeFrom="page">
                <wp:posOffset>6950075</wp:posOffset>
              </wp:positionH>
              <wp:positionV relativeFrom="page">
                <wp:posOffset>9427845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656CE" w14:textId="445B7B0B" w:rsidR="00137D29" w:rsidRDefault="00137D2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E09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7.25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" filled="f" stroked="f">
              <v:textbox inset="0,0,0,0">
                <w:txbxContent>
                  <w:p w14:paraId="462656CE" w14:textId="445B7B0B" w:rsidR="00137D29" w:rsidRDefault="00137D2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800D8" w14:textId="77777777" w:rsidR="00370CCB" w:rsidRDefault="00370CCB">
      <w:r>
        <w:separator/>
      </w:r>
    </w:p>
  </w:footnote>
  <w:footnote w:type="continuationSeparator" w:id="0">
    <w:p w14:paraId="76AD92A5" w14:textId="77777777" w:rsidR="00370CCB" w:rsidRDefault="0037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4128" w14:textId="581EABEE" w:rsidR="00137D29" w:rsidRDefault="00137D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FA0"/>
    <w:multiLevelType w:val="hybridMultilevel"/>
    <w:tmpl w:val="04D2471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2" w15:restartNumberingAfterBreak="0">
    <w:nsid w:val="0745183D"/>
    <w:multiLevelType w:val="hybridMultilevel"/>
    <w:tmpl w:val="3844EE12"/>
    <w:lvl w:ilvl="0" w:tplc="C3A88C1E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F2BCC4CA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0232A14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B22E15E2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D585DCC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EF8A34BE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CC6E17A6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C08EB5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84D68FE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3" w15:restartNumberingAfterBreak="0">
    <w:nsid w:val="0EAE4952"/>
    <w:multiLevelType w:val="hybridMultilevel"/>
    <w:tmpl w:val="2794C388"/>
    <w:lvl w:ilvl="0" w:tplc="CBAADEB0">
      <w:start w:val="1"/>
      <w:numFmt w:val="bullet"/>
      <w:lvlText w:val=""/>
      <w:lvlJc w:val="left"/>
      <w:pPr>
        <w:ind w:left="516" w:hanging="284"/>
      </w:pPr>
      <w:rPr>
        <w:rFonts w:ascii="Symbol" w:eastAsia="Symbol" w:hAnsi="Symbol" w:hint="default"/>
        <w:w w:val="99"/>
      </w:rPr>
    </w:lvl>
    <w:lvl w:ilvl="1" w:tplc="A1FE13BA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14F8C70E">
      <w:start w:val="1"/>
      <w:numFmt w:val="bullet"/>
      <w:lvlText w:val="•"/>
      <w:lvlJc w:val="left"/>
      <w:pPr>
        <w:ind w:left="2616" w:hanging="284"/>
      </w:pPr>
      <w:rPr>
        <w:rFonts w:hint="default"/>
      </w:rPr>
    </w:lvl>
    <w:lvl w:ilvl="3" w:tplc="DC04411A">
      <w:start w:val="1"/>
      <w:numFmt w:val="bullet"/>
      <w:lvlText w:val="•"/>
      <w:lvlJc w:val="left"/>
      <w:pPr>
        <w:ind w:left="3664" w:hanging="284"/>
      </w:pPr>
      <w:rPr>
        <w:rFonts w:hint="default"/>
      </w:rPr>
    </w:lvl>
    <w:lvl w:ilvl="4" w:tplc="050AAB70">
      <w:start w:val="1"/>
      <w:numFmt w:val="bullet"/>
      <w:lvlText w:val="•"/>
      <w:lvlJc w:val="left"/>
      <w:pPr>
        <w:ind w:left="4712" w:hanging="284"/>
      </w:pPr>
      <w:rPr>
        <w:rFonts w:hint="default"/>
      </w:rPr>
    </w:lvl>
    <w:lvl w:ilvl="5" w:tplc="5C76B8AE">
      <w:start w:val="1"/>
      <w:numFmt w:val="bullet"/>
      <w:lvlText w:val="•"/>
      <w:lvlJc w:val="left"/>
      <w:pPr>
        <w:ind w:left="5760" w:hanging="284"/>
      </w:pPr>
      <w:rPr>
        <w:rFonts w:hint="default"/>
      </w:rPr>
    </w:lvl>
    <w:lvl w:ilvl="6" w:tplc="8F6A48D8">
      <w:start w:val="1"/>
      <w:numFmt w:val="bullet"/>
      <w:lvlText w:val="•"/>
      <w:lvlJc w:val="left"/>
      <w:pPr>
        <w:ind w:left="6808" w:hanging="284"/>
      </w:pPr>
      <w:rPr>
        <w:rFonts w:hint="default"/>
      </w:rPr>
    </w:lvl>
    <w:lvl w:ilvl="7" w:tplc="EF1211FC">
      <w:start w:val="1"/>
      <w:numFmt w:val="bullet"/>
      <w:lvlText w:val="•"/>
      <w:lvlJc w:val="left"/>
      <w:pPr>
        <w:ind w:left="7856" w:hanging="284"/>
      </w:pPr>
      <w:rPr>
        <w:rFonts w:hint="default"/>
      </w:rPr>
    </w:lvl>
    <w:lvl w:ilvl="8" w:tplc="4A120D14">
      <w:start w:val="1"/>
      <w:numFmt w:val="bullet"/>
      <w:lvlText w:val="•"/>
      <w:lvlJc w:val="left"/>
      <w:pPr>
        <w:ind w:left="8904" w:hanging="284"/>
      </w:pPr>
      <w:rPr>
        <w:rFonts w:hint="default"/>
      </w:rPr>
    </w:lvl>
  </w:abstractNum>
  <w:abstractNum w:abstractNumId="4" w15:restartNumberingAfterBreak="0">
    <w:nsid w:val="11785781"/>
    <w:multiLevelType w:val="hybridMultilevel"/>
    <w:tmpl w:val="7A127E96"/>
    <w:lvl w:ilvl="0" w:tplc="EB34CF2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7DB8"/>
    <w:multiLevelType w:val="hybridMultilevel"/>
    <w:tmpl w:val="9A0414E4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123F2583"/>
    <w:multiLevelType w:val="hybridMultilevel"/>
    <w:tmpl w:val="B89A9C6A"/>
    <w:lvl w:ilvl="0" w:tplc="3F0C2FCA">
      <w:start w:val="1"/>
      <w:numFmt w:val="bullet"/>
      <w:lvlText w:val=""/>
      <w:lvlJc w:val="left"/>
      <w:pPr>
        <w:ind w:left="535" w:hanging="432"/>
      </w:pPr>
      <w:rPr>
        <w:rFonts w:ascii="Symbol" w:eastAsia="Symbol" w:hAnsi="Symbol" w:hint="default"/>
        <w:w w:val="99"/>
        <w:sz w:val="20"/>
        <w:szCs w:val="20"/>
      </w:rPr>
    </w:lvl>
    <w:lvl w:ilvl="1" w:tplc="BFBE85FC">
      <w:start w:val="1"/>
      <w:numFmt w:val="bullet"/>
      <w:lvlText w:val="•"/>
      <w:lvlJc w:val="left"/>
      <w:pPr>
        <w:ind w:left="1475" w:hanging="432"/>
      </w:pPr>
      <w:rPr>
        <w:rFonts w:hint="default"/>
      </w:rPr>
    </w:lvl>
    <w:lvl w:ilvl="2" w:tplc="8C50823E">
      <w:start w:val="1"/>
      <w:numFmt w:val="bullet"/>
      <w:lvlText w:val="•"/>
      <w:lvlJc w:val="left"/>
      <w:pPr>
        <w:ind w:left="2410" w:hanging="432"/>
      </w:pPr>
      <w:rPr>
        <w:rFonts w:hint="default"/>
      </w:rPr>
    </w:lvl>
    <w:lvl w:ilvl="3" w:tplc="09E86910">
      <w:start w:val="1"/>
      <w:numFmt w:val="bullet"/>
      <w:lvlText w:val="•"/>
      <w:lvlJc w:val="left"/>
      <w:pPr>
        <w:ind w:left="3345" w:hanging="432"/>
      </w:pPr>
      <w:rPr>
        <w:rFonts w:hint="default"/>
      </w:rPr>
    </w:lvl>
    <w:lvl w:ilvl="4" w:tplc="0F860D24">
      <w:start w:val="1"/>
      <w:numFmt w:val="bullet"/>
      <w:lvlText w:val="•"/>
      <w:lvlJc w:val="left"/>
      <w:pPr>
        <w:ind w:left="4280" w:hanging="432"/>
      </w:pPr>
      <w:rPr>
        <w:rFonts w:hint="default"/>
      </w:rPr>
    </w:lvl>
    <w:lvl w:ilvl="5" w:tplc="70025574">
      <w:start w:val="1"/>
      <w:numFmt w:val="bullet"/>
      <w:lvlText w:val="•"/>
      <w:lvlJc w:val="left"/>
      <w:pPr>
        <w:ind w:left="5215" w:hanging="432"/>
      </w:pPr>
      <w:rPr>
        <w:rFonts w:hint="default"/>
      </w:rPr>
    </w:lvl>
    <w:lvl w:ilvl="6" w:tplc="CCC0646A">
      <w:start w:val="1"/>
      <w:numFmt w:val="bullet"/>
      <w:lvlText w:val="•"/>
      <w:lvlJc w:val="left"/>
      <w:pPr>
        <w:ind w:left="6150" w:hanging="432"/>
      </w:pPr>
      <w:rPr>
        <w:rFonts w:hint="default"/>
      </w:rPr>
    </w:lvl>
    <w:lvl w:ilvl="7" w:tplc="A458586C">
      <w:start w:val="1"/>
      <w:numFmt w:val="bullet"/>
      <w:lvlText w:val="•"/>
      <w:lvlJc w:val="left"/>
      <w:pPr>
        <w:ind w:left="7085" w:hanging="432"/>
      </w:pPr>
      <w:rPr>
        <w:rFonts w:hint="default"/>
      </w:rPr>
    </w:lvl>
    <w:lvl w:ilvl="8" w:tplc="A942ED1E">
      <w:start w:val="1"/>
      <w:numFmt w:val="bullet"/>
      <w:lvlText w:val="•"/>
      <w:lvlJc w:val="left"/>
      <w:pPr>
        <w:ind w:left="8020" w:hanging="432"/>
      </w:pPr>
      <w:rPr>
        <w:rFonts w:hint="default"/>
      </w:rPr>
    </w:lvl>
  </w:abstractNum>
  <w:abstractNum w:abstractNumId="7" w15:restartNumberingAfterBreak="0">
    <w:nsid w:val="14036257"/>
    <w:multiLevelType w:val="hybridMultilevel"/>
    <w:tmpl w:val="BAFE3A02"/>
    <w:lvl w:ilvl="0" w:tplc="E6061F1A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9F065A62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E0E69A46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F9DE6E66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B9C40A50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FA24D2E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728601F6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82661744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EECC98CC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8" w15:restartNumberingAfterBreak="0">
    <w:nsid w:val="23390190"/>
    <w:multiLevelType w:val="hybridMultilevel"/>
    <w:tmpl w:val="30381E20"/>
    <w:lvl w:ilvl="0" w:tplc="F926E1E4">
      <w:start w:val="1"/>
      <w:numFmt w:val="bullet"/>
      <w:lvlText w:val="•"/>
      <w:lvlJc w:val="left"/>
      <w:pPr>
        <w:ind w:left="622" w:hanging="360"/>
      </w:pPr>
      <w:rPr>
        <w:rFonts w:ascii="Verdana" w:eastAsia="Verdana" w:hAnsi="Verdana" w:hint="default"/>
        <w:b/>
        <w:bCs/>
        <w:w w:val="99"/>
        <w:sz w:val="22"/>
        <w:szCs w:val="22"/>
      </w:rPr>
    </w:lvl>
    <w:lvl w:ilvl="1" w:tplc="AB0469F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2" w:tplc="BEC075C8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14183DE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1B8C346A">
      <w:start w:val="1"/>
      <w:numFmt w:val="bullet"/>
      <w:lvlText w:val="•"/>
      <w:lvlJc w:val="left"/>
      <w:pPr>
        <w:ind w:left="4536" w:hanging="360"/>
      </w:pPr>
      <w:rPr>
        <w:rFonts w:hint="default"/>
      </w:rPr>
    </w:lvl>
    <w:lvl w:ilvl="5" w:tplc="2E249774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A104867E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0564262A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  <w:lvl w:ilvl="8" w:tplc="6B52BB9C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9" w15:restartNumberingAfterBreak="0">
    <w:nsid w:val="29957176"/>
    <w:multiLevelType w:val="hybridMultilevel"/>
    <w:tmpl w:val="0DB65D20"/>
    <w:lvl w:ilvl="0" w:tplc="F4FCEC84">
      <w:start w:val="1"/>
      <w:numFmt w:val="bullet"/>
      <w:lvlText w:val="□"/>
      <w:lvlJc w:val="left"/>
      <w:pPr>
        <w:ind w:left="415" w:hanging="303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1E2AAF58">
      <w:start w:val="1"/>
      <w:numFmt w:val="bullet"/>
      <w:lvlText w:val="•"/>
      <w:lvlJc w:val="left"/>
      <w:pPr>
        <w:ind w:left="1398" w:hanging="303"/>
      </w:pPr>
      <w:rPr>
        <w:rFonts w:hint="default"/>
      </w:rPr>
    </w:lvl>
    <w:lvl w:ilvl="2" w:tplc="4CACDE7E">
      <w:start w:val="1"/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20CA3C98">
      <w:start w:val="1"/>
      <w:numFmt w:val="bullet"/>
      <w:lvlText w:val="•"/>
      <w:lvlJc w:val="left"/>
      <w:pPr>
        <w:ind w:left="3354" w:hanging="303"/>
      </w:pPr>
      <w:rPr>
        <w:rFonts w:hint="default"/>
      </w:rPr>
    </w:lvl>
    <w:lvl w:ilvl="4" w:tplc="0F9E6AB2">
      <w:start w:val="1"/>
      <w:numFmt w:val="bullet"/>
      <w:lvlText w:val="•"/>
      <w:lvlJc w:val="left"/>
      <w:pPr>
        <w:ind w:left="4332" w:hanging="303"/>
      </w:pPr>
      <w:rPr>
        <w:rFonts w:hint="default"/>
      </w:rPr>
    </w:lvl>
    <w:lvl w:ilvl="5" w:tplc="C6C6400C">
      <w:start w:val="1"/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842E7394">
      <w:start w:val="1"/>
      <w:numFmt w:val="bullet"/>
      <w:lvlText w:val="•"/>
      <w:lvlJc w:val="left"/>
      <w:pPr>
        <w:ind w:left="6288" w:hanging="303"/>
      </w:pPr>
      <w:rPr>
        <w:rFonts w:hint="default"/>
      </w:rPr>
    </w:lvl>
    <w:lvl w:ilvl="7" w:tplc="96249102">
      <w:start w:val="1"/>
      <w:numFmt w:val="bullet"/>
      <w:lvlText w:val="•"/>
      <w:lvlJc w:val="left"/>
      <w:pPr>
        <w:ind w:left="7266" w:hanging="303"/>
      </w:pPr>
      <w:rPr>
        <w:rFonts w:hint="default"/>
      </w:rPr>
    </w:lvl>
    <w:lvl w:ilvl="8" w:tplc="88164EB0">
      <w:start w:val="1"/>
      <w:numFmt w:val="bullet"/>
      <w:lvlText w:val="•"/>
      <w:lvlJc w:val="left"/>
      <w:pPr>
        <w:ind w:left="8244" w:hanging="303"/>
      </w:pPr>
      <w:rPr>
        <w:rFonts w:hint="default"/>
      </w:rPr>
    </w:lvl>
  </w:abstractNum>
  <w:abstractNum w:abstractNumId="10" w15:restartNumberingAfterBreak="0">
    <w:nsid w:val="328B3BEF"/>
    <w:multiLevelType w:val="hybridMultilevel"/>
    <w:tmpl w:val="1CA665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A8EB92E">
      <w:numFmt w:val="bullet"/>
      <w:lvlText w:val="·"/>
      <w:lvlJc w:val="left"/>
      <w:pPr>
        <w:ind w:left="1582" w:hanging="360"/>
      </w:pPr>
      <w:rPr>
        <w:rFonts w:ascii="Calibri" w:eastAsia="ArialNarrow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296700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62C7E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26F7"/>
    <w:multiLevelType w:val="hybridMultilevel"/>
    <w:tmpl w:val="8846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0DE7"/>
    <w:multiLevelType w:val="hybridMultilevel"/>
    <w:tmpl w:val="03F41C1C"/>
    <w:lvl w:ilvl="0" w:tplc="CA6E88F8">
      <w:start w:val="1"/>
      <w:numFmt w:val="upperRoman"/>
      <w:lvlText w:val="%1"/>
      <w:lvlJc w:val="left"/>
      <w:pPr>
        <w:ind w:left="105" w:hanging="106"/>
      </w:pPr>
      <w:rPr>
        <w:rFonts w:ascii="Times New Roman" w:eastAsia="Times New Roman" w:hAnsi="Times New Roman" w:hint="default"/>
        <w:spacing w:val="-3"/>
        <w:w w:val="99"/>
        <w:sz w:val="18"/>
        <w:szCs w:val="18"/>
      </w:rPr>
    </w:lvl>
    <w:lvl w:ilvl="1" w:tplc="09461D5A">
      <w:start w:val="1"/>
      <w:numFmt w:val="bullet"/>
      <w:lvlText w:val="•"/>
      <w:lvlJc w:val="left"/>
      <w:pPr>
        <w:ind w:left="345" w:hanging="106"/>
      </w:pPr>
      <w:rPr>
        <w:rFonts w:hint="default"/>
      </w:rPr>
    </w:lvl>
    <w:lvl w:ilvl="2" w:tplc="61A8EE64">
      <w:start w:val="1"/>
      <w:numFmt w:val="bullet"/>
      <w:lvlText w:val="•"/>
      <w:lvlJc w:val="left"/>
      <w:pPr>
        <w:ind w:left="591" w:hanging="106"/>
      </w:pPr>
      <w:rPr>
        <w:rFonts w:hint="default"/>
      </w:rPr>
    </w:lvl>
    <w:lvl w:ilvl="3" w:tplc="293C6914">
      <w:start w:val="1"/>
      <w:numFmt w:val="bullet"/>
      <w:lvlText w:val="•"/>
      <w:lvlJc w:val="left"/>
      <w:pPr>
        <w:ind w:left="836" w:hanging="106"/>
      </w:pPr>
      <w:rPr>
        <w:rFonts w:hint="default"/>
      </w:rPr>
    </w:lvl>
    <w:lvl w:ilvl="4" w:tplc="ACCEE6BA">
      <w:start w:val="1"/>
      <w:numFmt w:val="bullet"/>
      <w:lvlText w:val="•"/>
      <w:lvlJc w:val="left"/>
      <w:pPr>
        <w:ind w:left="1082" w:hanging="106"/>
      </w:pPr>
      <w:rPr>
        <w:rFonts w:hint="default"/>
      </w:rPr>
    </w:lvl>
    <w:lvl w:ilvl="5" w:tplc="3202C07E">
      <w:start w:val="1"/>
      <w:numFmt w:val="bullet"/>
      <w:lvlText w:val="•"/>
      <w:lvlJc w:val="left"/>
      <w:pPr>
        <w:ind w:left="1328" w:hanging="106"/>
      </w:pPr>
      <w:rPr>
        <w:rFonts w:hint="default"/>
      </w:rPr>
    </w:lvl>
    <w:lvl w:ilvl="6" w:tplc="1BF4A902">
      <w:start w:val="1"/>
      <w:numFmt w:val="bullet"/>
      <w:lvlText w:val="•"/>
      <w:lvlJc w:val="left"/>
      <w:pPr>
        <w:ind w:left="1573" w:hanging="106"/>
      </w:pPr>
      <w:rPr>
        <w:rFonts w:hint="default"/>
      </w:rPr>
    </w:lvl>
    <w:lvl w:ilvl="7" w:tplc="331AE4E8">
      <w:start w:val="1"/>
      <w:numFmt w:val="bullet"/>
      <w:lvlText w:val="•"/>
      <w:lvlJc w:val="left"/>
      <w:pPr>
        <w:ind w:left="1819" w:hanging="106"/>
      </w:pPr>
      <w:rPr>
        <w:rFonts w:hint="default"/>
      </w:rPr>
    </w:lvl>
    <w:lvl w:ilvl="8" w:tplc="1D6AB34E">
      <w:start w:val="1"/>
      <w:numFmt w:val="bullet"/>
      <w:lvlText w:val="•"/>
      <w:lvlJc w:val="left"/>
      <w:pPr>
        <w:ind w:left="2064" w:hanging="106"/>
      </w:pPr>
      <w:rPr>
        <w:rFonts w:hint="default"/>
      </w:rPr>
    </w:lvl>
  </w:abstractNum>
  <w:abstractNum w:abstractNumId="15" w15:restartNumberingAfterBreak="0">
    <w:nsid w:val="574B325F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B3A14"/>
    <w:multiLevelType w:val="hybridMultilevel"/>
    <w:tmpl w:val="7F3225D8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6C170273"/>
    <w:multiLevelType w:val="multilevel"/>
    <w:tmpl w:val="40C06840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7AA9058C"/>
    <w:multiLevelType w:val="hybridMultilevel"/>
    <w:tmpl w:val="D946FB78"/>
    <w:lvl w:ilvl="0" w:tplc="09461D5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23A6B"/>
    <w:multiLevelType w:val="multilevel"/>
    <w:tmpl w:val="AEB4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6478150">
    <w:abstractNumId w:val="9"/>
  </w:num>
  <w:num w:numId="2" w16cid:durableId="1462308779">
    <w:abstractNumId w:val="1"/>
  </w:num>
  <w:num w:numId="3" w16cid:durableId="997423103">
    <w:abstractNumId w:val="20"/>
  </w:num>
  <w:num w:numId="4" w16cid:durableId="293756138">
    <w:abstractNumId w:val="14"/>
  </w:num>
  <w:num w:numId="5" w16cid:durableId="256986385">
    <w:abstractNumId w:val="2"/>
  </w:num>
  <w:num w:numId="6" w16cid:durableId="1522813252">
    <w:abstractNumId w:val="7"/>
  </w:num>
  <w:num w:numId="7" w16cid:durableId="1844123760">
    <w:abstractNumId w:val="8"/>
  </w:num>
  <w:num w:numId="8" w16cid:durableId="1117480677">
    <w:abstractNumId w:val="5"/>
  </w:num>
  <w:num w:numId="9" w16cid:durableId="1907296700">
    <w:abstractNumId w:val="3"/>
  </w:num>
  <w:num w:numId="10" w16cid:durableId="1894851507">
    <w:abstractNumId w:val="6"/>
  </w:num>
  <w:num w:numId="11" w16cid:durableId="606078654">
    <w:abstractNumId w:val="19"/>
  </w:num>
  <w:num w:numId="12" w16cid:durableId="574125788">
    <w:abstractNumId w:val="0"/>
  </w:num>
  <w:num w:numId="13" w16cid:durableId="1938126158">
    <w:abstractNumId w:val="13"/>
  </w:num>
  <w:num w:numId="14" w16cid:durableId="586957932">
    <w:abstractNumId w:val="10"/>
  </w:num>
  <w:num w:numId="15" w16cid:durableId="781652807">
    <w:abstractNumId w:val="4"/>
  </w:num>
  <w:num w:numId="16" w16cid:durableId="914053423">
    <w:abstractNumId w:val="11"/>
  </w:num>
  <w:num w:numId="17" w16cid:durableId="364216233">
    <w:abstractNumId w:val="12"/>
  </w:num>
  <w:num w:numId="18" w16cid:durableId="1386374798">
    <w:abstractNumId w:val="15"/>
  </w:num>
  <w:num w:numId="19" w16cid:durableId="1410925029">
    <w:abstractNumId w:val="18"/>
  </w:num>
  <w:num w:numId="20" w16cid:durableId="81413960">
    <w:abstractNumId w:val="17"/>
  </w:num>
  <w:num w:numId="21" w16cid:durableId="1062681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7"/>
    <w:rsid w:val="00007B67"/>
    <w:rsid w:val="00024009"/>
    <w:rsid w:val="00024179"/>
    <w:rsid w:val="00036ED6"/>
    <w:rsid w:val="00060661"/>
    <w:rsid w:val="000800F5"/>
    <w:rsid w:val="000809A7"/>
    <w:rsid w:val="00080D12"/>
    <w:rsid w:val="000B1958"/>
    <w:rsid w:val="000C737D"/>
    <w:rsid w:val="000E1E13"/>
    <w:rsid w:val="00123AC2"/>
    <w:rsid w:val="00137D29"/>
    <w:rsid w:val="00164EC6"/>
    <w:rsid w:val="00165405"/>
    <w:rsid w:val="001742FD"/>
    <w:rsid w:val="00233A9D"/>
    <w:rsid w:val="00295291"/>
    <w:rsid w:val="002E34D2"/>
    <w:rsid w:val="00340A46"/>
    <w:rsid w:val="00370CCB"/>
    <w:rsid w:val="003F181B"/>
    <w:rsid w:val="003F3E10"/>
    <w:rsid w:val="004B3C79"/>
    <w:rsid w:val="004E717B"/>
    <w:rsid w:val="00516567"/>
    <w:rsid w:val="005728D0"/>
    <w:rsid w:val="005B2A15"/>
    <w:rsid w:val="005C3425"/>
    <w:rsid w:val="005D00F1"/>
    <w:rsid w:val="005E12EB"/>
    <w:rsid w:val="006965B0"/>
    <w:rsid w:val="006C60BF"/>
    <w:rsid w:val="0074117E"/>
    <w:rsid w:val="007B304E"/>
    <w:rsid w:val="00814772"/>
    <w:rsid w:val="00834827"/>
    <w:rsid w:val="0088542F"/>
    <w:rsid w:val="00901130"/>
    <w:rsid w:val="0094063D"/>
    <w:rsid w:val="0095552B"/>
    <w:rsid w:val="00966108"/>
    <w:rsid w:val="009823A7"/>
    <w:rsid w:val="009A7E59"/>
    <w:rsid w:val="00A14734"/>
    <w:rsid w:val="00A17ADF"/>
    <w:rsid w:val="00A56D38"/>
    <w:rsid w:val="00AF2703"/>
    <w:rsid w:val="00B24046"/>
    <w:rsid w:val="00B27DBE"/>
    <w:rsid w:val="00B3248A"/>
    <w:rsid w:val="00B50F45"/>
    <w:rsid w:val="00B573E3"/>
    <w:rsid w:val="00B9033A"/>
    <w:rsid w:val="00BE771E"/>
    <w:rsid w:val="00C222FB"/>
    <w:rsid w:val="00C400C3"/>
    <w:rsid w:val="00C6468F"/>
    <w:rsid w:val="00C722F3"/>
    <w:rsid w:val="00C80D97"/>
    <w:rsid w:val="00CE1307"/>
    <w:rsid w:val="00D21339"/>
    <w:rsid w:val="00D25E80"/>
    <w:rsid w:val="00D43662"/>
    <w:rsid w:val="00DF01D0"/>
    <w:rsid w:val="00E139F8"/>
    <w:rsid w:val="00E36679"/>
    <w:rsid w:val="00E6721F"/>
    <w:rsid w:val="00F2628E"/>
    <w:rsid w:val="00F44C7E"/>
    <w:rsid w:val="00F52E46"/>
    <w:rsid w:val="00F745ED"/>
    <w:rsid w:val="00F82566"/>
    <w:rsid w:val="00F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E3F3"/>
  <w15:docId w15:val="{633593CD-AEF1-4D77-A710-F458808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033A"/>
  </w:style>
  <w:style w:type="paragraph" w:styleId="Titolo1">
    <w:name w:val="heading 1"/>
    <w:basedOn w:val="Normale"/>
    <w:link w:val="Titolo1Carattere"/>
    <w:uiPriority w:val="9"/>
    <w:qFormat/>
    <w:pPr>
      <w:ind w:left="8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09A7"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9A7"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09A7"/>
    <w:pPr>
      <w:widowControl/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809A7"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09A7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09A7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09A7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0"/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C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3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rsid w:val="000809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09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09A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09A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809A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09A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09A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09A7"/>
    <w:rPr>
      <w:rFonts w:asciiTheme="majorHAnsi" w:eastAsiaTheme="majorEastAsia" w:hAnsiTheme="majorHAnsi" w:cstheme="maj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09A7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09A7"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9A7"/>
    <w:rPr>
      <w:rFonts w:ascii="Times New Roman" w:eastAsia="Times New Roman" w:hAnsi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809A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9A7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809A7"/>
    <w:pPr>
      <w:spacing w:before="91"/>
      <w:ind w:left="192"/>
      <w:outlineLvl w:val="1"/>
    </w:pPr>
    <w:rPr>
      <w:rFonts w:ascii="Verdana" w:eastAsia="Verdana" w:hAnsi="Verdana"/>
      <w:sz w:val="28"/>
      <w:szCs w:val="28"/>
    </w:rPr>
  </w:style>
  <w:style w:type="table" w:styleId="Grigliatabella">
    <w:name w:val="Table Grid"/>
    <w:basedOn w:val="Tabellanormale"/>
    <w:uiPriority w:val="39"/>
    <w:rsid w:val="000809A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B2A15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2A1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5B2A15"/>
    <w:rPr>
      <w:vertAlign w:val="superscript"/>
    </w:rPr>
  </w:style>
  <w:style w:type="character" w:styleId="Numeropagina">
    <w:name w:val="page number"/>
    <w:basedOn w:val="Carpredefinitoparagrafo"/>
    <w:rsid w:val="001742FD"/>
  </w:style>
  <w:style w:type="character" w:styleId="Collegamentoipertestuale">
    <w:name w:val="Hyperlink"/>
    <w:uiPriority w:val="99"/>
    <w:rsid w:val="00060661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qFormat/>
    <w:rsid w:val="00137D29"/>
    <w:pPr>
      <w:widowControl/>
      <w:spacing w:after="200" w:line="276" w:lineRule="auto"/>
    </w:pPr>
    <w:rPr>
      <w:lang w:val="it-IT"/>
    </w:rPr>
  </w:style>
  <w:style w:type="character" w:customStyle="1" w:styleId="Titolo30">
    <w:name w:val="Titolo #3_"/>
    <w:basedOn w:val="Carpredefinitoparagrafo"/>
    <w:link w:val="Titolo31"/>
    <w:rsid w:val="00036ED6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036ED6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character" w:customStyle="1" w:styleId="Corpodeltesto2105pt">
    <w:name w:val="Corpo del testo (2) + 10;5 pt"/>
    <w:basedOn w:val="Corpodeltesto2"/>
    <w:rsid w:val="00036ED6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sid w:val="00036ED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Titolo3Exact">
    <w:name w:val="Titolo #3 Exact"/>
    <w:basedOn w:val="Carpredefinitoparagrafo"/>
    <w:rsid w:val="00036ED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13ptGrassetto">
    <w:name w:val="Corpo del testo (2) + 13 pt;Grassetto"/>
    <w:basedOn w:val="Corpodeltesto2"/>
    <w:rsid w:val="00036ED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8ptGrassetto">
    <w:name w:val="Corpo del testo (2) + 8 pt;Grassetto"/>
    <w:basedOn w:val="Corpodeltesto2"/>
    <w:rsid w:val="00036ED6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036ED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itolo31">
    <w:name w:val="Titolo #3"/>
    <w:basedOn w:val="Normale"/>
    <w:link w:val="Titolo30"/>
    <w:rsid w:val="00036ED6"/>
    <w:pPr>
      <w:shd w:val="clear" w:color="auto" w:fill="FFFFFF"/>
      <w:spacing w:after="240" w:line="0" w:lineRule="atLeast"/>
      <w:outlineLvl w:val="2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Corpodeltesto20">
    <w:name w:val="Corpo del testo (2)"/>
    <w:basedOn w:val="Normale"/>
    <w:link w:val="Corpodeltesto2"/>
    <w:rsid w:val="00036ED6"/>
    <w:pPr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Didascaliatabella0">
    <w:name w:val="Didascalia tabella"/>
    <w:basedOn w:val="Normale"/>
    <w:link w:val="Didascaliatabella"/>
    <w:rsid w:val="00036ED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/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Lazazzera Ippolita</dc:creator>
  <cp:lastModifiedBy>Piergiuseppe Manicone</cp:lastModifiedBy>
  <cp:revision>7</cp:revision>
  <dcterms:created xsi:type="dcterms:W3CDTF">2024-11-12T13:17:00Z</dcterms:created>
  <dcterms:modified xsi:type="dcterms:W3CDTF">2024-11-12T14:18:00Z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2015-11-25T00:00:00Z</vt:filetime>
  </property>
</Properties>
</file>